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3B8" w:rsidRPr="007C21B6" w:rsidRDefault="00D443B8" w:rsidP="00D443B8">
      <w:pPr>
        <w:spacing w:after="240" w:line="300" w:lineRule="atLeast"/>
        <w:rPr>
          <w:rFonts w:ascii="Arial" w:eastAsia="Times New Roman" w:hAnsi="Arial" w:cs="Arial"/>
          <w:color w:val="1C283D"/>
          <w:sz w:val="15"/>
          <w:szCs w:val="15"/>
          <w:lang w:eastAsia="tr-TR"/>
        </w:rPr>
      </w:pPr>
      <w:r w:rsidRPr="007C21B6">
        <w:rPr>
          <w:rFonts w:ascii="Arial" w:eastAsia="Times New Roman" w:hAnsi="Arial" w:cs="Arial"/>
          <w:color w:val="1C283D"/>
          <w:sz w:val="15"/>
          <w:szCs w:val="15"/>
          <w:lang w:eastAsia="tr-TR"/>
        </w:rPr>
        <w:t>Resmi Gazete Tarihi: 25.11.2006 Resmi Gazete Sayısı: 26357</w:t>
      </w:r>
    </w:p>
    <w:p w:rsidR="00D443B8" w:rsidRPr="00475172" w:rsidRDefault="00D443B8" w:rsidP="00D443B8">
      <w:pPr>
        <w:spacing w:after="0" w:line="240" w:lineRule="atLeast"/>
        <w:jc w:val="center"/>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ÖMRÜNÜ TAMAMLAMIŞ LASTİKLERİN KONTROLÜ YÖNETMELİĞİ</w:t>
      </w:r>
    </w:p>
    <w:p w:rsidR="00D443B8" w:rsidRPr="00475172" w:rsidRDefault="00D443B8" w:rsidP="00D443B8">
      <w:pPr>
        <w:spacing w:after="0" w:line="240" w:lineRule="atLeast"/>
        <w:ind w:firstLine="567"/>
        <w:jc w:val="center"/>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 </w:t>
      </w:r>
    </w:p>
    <w:p w:rsidR="00D443B8" w:rsidRPr="00475172" w:rsidRDefault="00D443B8" w:rsidP="00D443B8">
      <w:pPr>
        <w:spacing w:after="0" w:line="240" w:lineRule="atLeast"/>
        <w:ind w:firstLine="567"/>
        <w:jc w:val="center"/>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BİRİNCİ BÖLÜM</w:t>
      </w:r>
    </w:p>
    <w:p w:rsidR="00D443B8" w:rsidRPr="00475172" w:rsidRDefault="00D443B8" w:rsidP="00D443B8">
      <w:pPr>
        <w:spacing w:after="0" w:line="240" w:lineRule="atLeast"/>
        <w:ind w:firstLine="567"/>
        <w:jc w:val="center"/>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Amaç, Kapsam, Dayanak ve Tanımlar</w:t>
      </w:r>
    </w:p>
    <w:p w:rsidR="00D443B8" w:rsidRPr="00475172" w:rsidRDefault="00D443B8" w:rsidP="00D443B8">
      <w:pPr>
        <w:spacing w:after="0" w:line="240" w:lineRule="atLeast"/>
        <w:ind w:firstLine="567"/>
        <w:jc w:val="center"/>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 </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Amaç</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MADDE 1 –</w:t>
      </w:r>
      <w:r w:rsidRPr="00475172">
        <w:rPr>
          <w:rFonts w:ascii="Times New Roman" w:eastAsia="Times New Roman" w:hAnsi="Times New Roman" w:cs="Times New Roman"/>
          <w:color w:val="1C283D"/>
          <w:sz w:val="20"/>
          <w:szCs w:val="20"/>
          <w:lang w:eastAsia="tr-TR"/>
        </w:rPr>
        <w:t> (1) Bu Yönetmeliğin amacı, ömrünü tamamlamış lastiklerin;</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a) Çevreye zarar verecek şekilde doğrudan veya dolaylı olarak alıcı ortama verilmesinin önlenmesine,</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b) Geri kazanım veya </w:t>
      </w:r>
      <w:proofErr w:type="spellStart"/>
      <w:r w:rsidRPr="00475172">
        <w:rPr>
          <w:rFonts w:ascii="Times New Roman" w:eastAsia="Times New Roman" w:hAnsi="Times New Roman" w:cs="Times New Roman"/>
          <w:color w:val="1C283D"/>
          <w:sz w:val="20"/>
          <w:szCs w:val="20"/>
          <w:lang w:eastAsia="tr-TR"/>
        </w:rPr>
        <w:t>bertarafı</w:t>
      </w:r>
      <w:proofErr w:type="spellEnd"/>
      <w:r w:rsidRPr="00475172">
        <w:rPr>
          <w:rFonts w:ascii="Times New Roman" w:eastAsia="Times New Roman" w:hAnsi="Times New Roman" w:cs="Times New Roman"/>
          <w:color w:val="1C283D"/>
          <w:sz w:val="20"/>
          <w:szCs w:val="20"/>
          <w:lang w:eastAsia="tr-TR"/>
        </w:rPr>
        <w:t xml:space="preserve"> için toplama ve taşıma sisteminin kurulması, yönetim planının oluşturulması ve ömrünü tamamlamış lastiklerin yönetiminde gerekli düzenlemelerin ve standartların sağlanmasına,</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c) İthalatı, ihracatı ile transit geçişine ilişkin sınırlama ve yükümlülüklere,</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yönelik idari ve teknik esasları belirlemektir.</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Kapsam</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MADDE 2 –</w:t>
      </w:r>
      <w:r w:rsidRPr="00475172">
        <w:rPr>
          <w:rFonts w:ascii="Times New Roman" w:eastAsia="Times New Roman" w:hAnsi="Times New Roman" w:cs="Times New Roman"/>
          <w:color w:val="1C283D"/>
          <w:sz w:val="20"/>
          <w:szCs w:val="20"/>
          <w:lang w:eastAsia="tr-TR"/>
        </w:rPr>
        <w:t xml:space="preserve"> (1) Bu Yönetmelik, bisiklet ve dolgu lastikleri hariç, ömrünü tamamlamış diğer tüm lastiklerin atıklardan ayrı olarak toplanması, taşınması, geçici depolanması, geri kazanılması, </w:t>
      </w:r>
      <w:proofErr w:type="spellStart"/>
      <w:r w:rsidRPr="00475172">
        <w:rPr>
          <w:rFonts w:ascii="Times New Roman" w:eastAsia="Times New Roman" w:hAnsi="Times New Roman" w:cs="Times New Roman"/>
          <w:color w:val="1C283D"/>
          <w:sz w:val="20"/>
          <w:szCs w:val="20"/>
          <w:lang w:eastAsia="tr-TR"/>
        </w:rPr>
        <w:t>bertarafı</w:t>
      </w:r>
      <w:proofErr w:type="spellEnd"/>
      <w:r w:rsidRPr="00475172">
        <w:rPr>
          <w:rFonts w:ascii="Times New Roman" w:eastAsia="Times New Roman" w:hAnsi="Times New Roman" w:cs="Times New Roman"/>
          <w:color w:val="1C283D"/>
          <w:sz w:val="20"/>
          <w:szCs w:val="20"/>
          <w:lang w:eastAsia="tr-TR"/>
        </w:rPr>
        <w:t>, ithalatı, ihracatı ile transit geçişine ilişkin yasal sınırlama ve yükümlülükleri, alınacak önlemleri, yapılacak denetimleri, tabi olunacak hukuki ve cezai sorumlulukları kapsar.</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Dayanak</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MADDE 3 –</w:t>
      </w:r>
      <w:r w:rsidRPr="00475172">
        <w:rPr>
          <w:rFonts w:ascii="Times New Roman" w:eastAsia="Times New Roman" w:hAnsi="Times New Roman" w:cs="Times New Roman"/>
          <w:color w:val="1C283D"/>
          <w:sz w:val="20"/>
          <w:szCs w:val="20"/>
          <w:lang w:eastAsia="tr-TR"/>
        </w:rPr>
        <w:t> (1) Bu Yönetmelik;</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a) </w:t>
      </w:r>
      <w:r w:rsidRPr="00475172">
        <w:rPr>
          <w:rFonts w:ascii="Times New Roman" w:eastAsia="Times New Roman" w:hAnsi="Times New Roman" w:cs="Times New Roman"/>
          <w:b/>
          <w:bCs/>
          <w:color w:val="1C283D"/>
          <w:sz w:val="20"/>
          <w:szCs w:val="20"/>
          <w:lang w:eastAsia="tr-TR"/>
        </w:rPr>
        <w:t>(</w:t>
      </w:r>
      <w:proofErr w:type="gramStart"/>
      <w:r w:rsidRPr="00475172">
        <w:rPr>
          <w:rFonts w:ascii="Times New Roman" w:eastAsia="Times New Roman" w:hAnsi="Times New Roman" w:cs="Times New Roman"/>
          <w:b/>
          <w:bCs/>
          <w:color w:val="1C283D"/>
          <w:sz w:val="20"/>
          <w:szCs w:val="20"/>
          <w:lang w:eastAsia="tr-TR"/>
        </w:rPr>
        <w:t>Değişik:RG</w:t>
      </w:r>
      <w:proofErr w:type="gramEnd"/>
      <w:r w:rsidRPr="00475172">
        <w:rPr>
          <w:rFonts w:ascii="Times New Roman" w:eastAsia="Times New Roman" w:hAnsi="Times New Roman" w:cs="Times New Roman"/>
          <w:b/>
          <w:bCs/>
          <w:color w:val="1C283D"/>
          <w:sz w:val="20"/>
          <w:szCs w:val="20"/>
          <w:lang w:eastAsia="tr-TR"/>
        </w:rPr>
        <w:t>-10/11/2013-28817)</w:t>
      </w:r>
      <w:r w:rsidRPr="00475172">
        <w:rPr>
          <w:rFonts w:ascii="Times New Roman" w:eastAsia="Times New Roman" w:hAnsi="Times New Roman" w:cs="Times New Roman"/>
          <w:color w:val="1C283D"/>
          <w:sz w:val="20"/>
          <w:szCs w:val="20"/>
          <w:lang w:eastAsia="tr-TR"/>
        </w:rPr>
        <w:t xml:space="preserve"> Bu Yönetmelik 9/8/1983 tarihli ve 2872 sayılı Çevre Kanununun 8, 11 ve 12 </w:t>
      </w:r>
      <w:proofErr w:type="spellStart"/>
      <w:r w:rsidRPr="00475172">
        <w:rPr>
          <w:rFonts w:ascii="Times New Roman" w:eastAsia="Times New Roman" w:hAnsi="Times New Roman" w:cs="Times New Roman"/>
          <w:color w:val="1C283D"/>
          <w:sz w:val="20"/>
          <w:szCs w:val="20"/>
          <w:lang w:eastAsia="tr-TR"/>
        </w:rPr>
        <w:t>nci</w:t>
      </w:r>
      <w:proofErr w:type="spellEnd"/>
      <w:r w:rsidRPr="00475172">
        <w:rPr>
          <w:rFonts w:ascii="Times New Roman" w:eastAsia="Times New Roman" w:hAnsi="Times New Roman" w:cs="Times New Roman"/>
          <w:color w:val="1C283D"/>
          <w:sz w:val="20"/>
          <w:szCs w:val="20"/>
          <w:lang w:eastAsia="tr-TR"/>
        </w:rPr>
        <w:t xml:space="preserve"> maddeleri ile 29/6/2011 tarihli ve 644 sayılı Çevre ve Şehircilik Bakanlığının Teşkilat ve Görevleri Hakkında Kanun Hükmünde Kararnamenin 8 inci maddesinin birinci fıkrasının (a) ve (i) bendine dayanılarak hazırlanmıştır,</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b) </w:t>
      </w:r>
      <w:proofErr w:type="gramStart"/>
      <w:r w:rsidRPr="00475172">
        <w:rPr>
          <w:rFonts w:ascii="Times New Roman" w:eastAsia="Times New Roman" w:hAnsi="Times New Roman" w:cs="Times New Roman"/>
          <w:color w:val="1C283D"/>
          <w:sz w:val="20"/>
          <w:szCs w:val="20"/>
          <w:lang w:eastAsia="tr-TR"/>
        </w:rPr>
        <w:t>15/5/1994</w:t>
      </w:r>
      <w:proofErr w:type="gramEnd"/>
      <w:r w:rsidRPr="00475172">
        <w:rPr>
          <w:rFonts w:ascii="Times New Roman" w:eastAsia="Times New Roman" w:hAnsi="Times New Roman" w:cs="Times New Roman"/>
          <w:color w:val="1C283D"/>
          <w:sz w:val="20"/>
          <w:szCs w:val="20"/>
          <w:lang w:eastAsia="tr-TR"/>
        </w:rPr>
        <w:t xml:space="preserve"> tarihli ve 21935 sayılı Resmî </w:t>
      </w:r>
      <w:proofErr w:type="spellStart"/>
      <w:r w:rsidRPr="00475172">
        <w:rPr>
          <w:rFonts w:ascii="Times New Roman" w:eastAsia="Times New Roman" w:hAnsi="Times New Roman" w:cs="Times New Roman"/>
          <w:color w:val="1C283D"/>
          <w:sz w:val="20"/>
          <w:szCs w:val="20"/>
          <w:lang w:eastAsia="tr-TR"/>
        </w:rPr>
        <w:t>Gazete’de</w:t>
      </w:r>
      <w:proofErr w:type="spellEnd"/>
      <w:r w:rsidRPr="00475172">
        <w:rPr>
          <w:rFonts w:ascii="Times New Roman" w:eastAsia="Times New Roman" w:hAnsi="Times New Roman" w:cs="Times New Roman"/>
          <w:color w:val="1C283D"/>
          <w:sz w:val="20"/>
          <w:szCs w:val="20"/>
          <w:lang w:eastAsia="tr-TR"/>
        </w:rPr>
        <w:t xml:space="preserve"> yayımlanan Tehlikeli Atıkların </w:t>
      </w:r>
      <w:proofErr w:type="spellStart"/>
      <w:r w:rsidRPr="00475172">
        <w:rPr>
          <w:rFonts w:ascii="Times New Roman" w:eastAsia="Times New Roman" w:hAnsi="Times New Roman" w:cs="Times New Roman"/>
          <w:color w:val="1C283D"/>
          <w:sz w:val="20"/>
          <w:szCs w:val="20"/>
          <w:lang w:eastAsia="tr-TR"/>
        </w:rPr>
        <w:t>Sınırlarötesi</w:t>
      </w:r>
      <w:proofErr w:type="spellEnd"/>
      <w:r w:rsidRPr="00475172">
        <w:rPr>
          <w:rFonts w:ascii="Times New Roman" w:eastAsia="Times New Roman" w:hAnsi="Times New Roman" w:cs="Times New Roman"/>
          <w:color w:val="1C283D"/>
          <w:sz w:val="20"/>
          <w:szCs w:val="20"/>
          <w:lang w:eastAsia="tr-TR"/>
        </w:rPr>
        <w:t xml:space="preserve"> </w:t>
      </w:r>
      <w:proofErr w:type="spellStart"/>
      <w:r w:rsidRPr="00475172">
        <w:rPr>
          <w:rFonts w:ascii="Times New Roman" w:eastAsia="Times New Roman" w:hAnsi="Times New Roman" w:cs="Times New Roman"/>
          <w:color w:val="1C283D"/>
          <w:sz w:val="20"/>
          <w:szCs w:val="20"/>
          <w:lang w:eastAsia="tr-TR"/>
        </w:rPr>
        <w:t>Taşınımının</w:t>
      </w:r>
      <w:proofErr w:type="spellEnd"/>
      <w:r w:rsidRPr="00475172">
        <w:rPr>
          <w:rFonts w:ascii="Times New Roman" w:eastAsia="Times New Roman" w:hAnsi="Times New Roman" w:cs="Times New Roman"/>
          <w:color w:val="1C283D"/>
          <w:sz w:val="20"/>
          <w:szCs w:val="20"/>
          <w:lang w:eastAsia="tr-TR"/>
        </w:rPr>
        <w:t xml:space="preserve"> ve </w:t>
      </w:r>
      <w:proofErr w:type="spellStart"/>
      <w:r w:rsidRPr="00475172">
        <w:rPr>
          <w:rFonts w:ascii="Times New Roman" w:eastAsia="Times New Roman" w:hAnsi="Times New Roman" w:cs="Times New Roman"/>
          <w:color w:val="1C283D"/>
          <w:sz w:val="20"/>
          <w:szCs w:val="20"/>
          <w:lang w:eastAsia="tr-TR"/>
        </w:rPr>
        <w:t>Bertarafının</w:t>
      </w:r>
      <w:proofErr w:type="spellEnd"/>
      <w:r w:rsidRPr="00475172">
        <w:rPr>
          <w:rFonts w:ascii="Times New Roman" w:eastAsia="Times New Roman" w:hAnsi="Times New Roman" w:cs="Times New Roman"/>
          <w:color w:val="1C283D"/>
          <w:sz w:val="20"/>
          <w:szCs w:val="20"/>
          <w:lang w:eastAsia="tr-TR"/>
        </w:rPr>
        <w:t xml:space="preserve"> Kontrolüne İlişkin </w:t>
      </w:r>
      <w:proofErr w:type="spellStart"/>
      <w:r w:rsidRPr="00475172">
        <w:rPr>
          <w:rFonts w:ascii="Times New Roman" w:eastAsia="Times New Roman" w:hAnsi="Times New Roman" w:cs="Times New Roman"/>
          <w:color w:val="1C283D"/>
          <w:sz w:val="20"/>
          <w:szCs w:val="20"/>
          <w:lang w:eastAsia="tr-TR"/>
        </w:rPr>
        <w:t>Bazel</w:t>
      </w:r>
      <w:proofErr w:type="spellEnd"/>
      <w:r w:rsidRPr="00475172">
        <w:rPr>
          <w:rFonts w:ascii="Times New Roman" w:eastAsia="Times New Roman" w:hAnsi="Times New Roman" w:cs="Times New Roman"/>
          <w:color w:val="1C283D"/>
          <w:sz w:val="20"/>
          <w:szCs w:val="20"/>
          <w:lang w:eastAsia="tr-TR"/>
        </w:rPr>
        <w:t xml:space="preserve"> Sözleşmesine paralel olarak,</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hazırlanmıştır.</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Tanımlar</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MADDE 4 –</w:t>
      </w:r>
      <w:r w:rsidRPr="00475172">
        <w:rPr>
          <w:rFonts w:ascii="Times New Roman" w:eastAsia="Times New Roman" w:hAnsi="Times New Roman" w:cs="Times New Roman"/>
          <w:color w:val="1C283D"/>
          <w:sz w:val="20"/>
          <w:szCs w:val="20"/>
          <w:lang w:eastAsia="tr-TR"/>
        </w:rPr>
        <w:t> (1) Bu Yönetmelikte geçen;</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a) Araç muayene istasyonu: </w:t>
      </w:r>
      <w:proofErr w:type="gramStart"/>
      <w:r w:rsidRPr="00475172">
        <w:rPr>
          <w:rFonts w:ascii="Times New Roman" w:eastAsia="Times New Roman" w:hAnsi="Times New Roman" w:cs="Times New Roman"/>
          <w:color w:val="1C283D"/>
          <w:sz w:val="20"/>
          <w:szCs w:val="20"/>
          <w:lang w:eastAsia="tr-TR"/>
        </w:rPr>
        <w:t>11/7/2002</w:t>
      </w:r>
      <w:proofErr w:type="gramEnd"/>
      <w:r w:rsidRPr="00475172">
        <w:rPr>
          <w:rFonts w:ascii="Times New Roman" w:eastAsia="Times New Roman" w:hAnsi="Times New Roman" w:cs="Times New Roman"/>
          <w:color w:val="1C283D"/>
          <w:sz w:val="20"/>
          <w:szCs w:val="20"/>
          <w:lang w:eastAsia="tr-TR"/>
        </w:rPr>
        <w:t xml:space="preserve"> tarihli ve 24812 sayılı Resmî </w:t>
      </w:r>
      <w:proofErr w:type="spellStart"/>
      <w:r w:rsidRPr="00475172">
        <w:rPr>
          <w:rFonts w:ascii="Times New Roman" w:eastAsia="Times New Roman" w:hAnsi="Times New Roman" w:cs="Times New Roman"/>
          <w:color w:val="1C283D"/>
          <w:sz w:val="20"/>
          <w:szCs w:val="20"/>
          <w:lang w:eastAsia="tr-TR"/>
        </w:rPr>
        <w:t>Gazete’de</w:t>
      </w:r>
      <w:proofErr w:type="spellEnd"/>
      <w:r w:rsidRPr="00475172">
        <w:rPr>
          <w:rFonts w:ascii="Times New Roman" w:eastAsia="Times New Roman" w:hAnsi="Times New Roman" w:cs="Times New Roman"/>
          <w:color w:val="1C283D"/>
          <w:sz w:val="20"/>
          <w:szCs w:val="20"/>
          <w:lang w:eastAsia="tr-TR"/>
        </w:rPr>
        <w:t xml:space="preserve"> yayımlanan Araç Muayene İstasyonlarının Açılması, İşletilmesi ve Araç Muayenesi Hakkında Yönetmelikte belirtilen yerleri,</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b) </w:t>
      </w:r>
      <w:r w:rsidRPr="00475172">
        <w:rPr>
          <w:rFonts w:ascii="Times New Roman" w:eastAsia="Times New Roman" w:hAnsi="Times New Roman" w:cs="Times New Roman"/>
          <w:b/>
          <w:bCs/>
          <w:color w:val="1C283D"/>
          <w:sz w:val="20"/>
          <w:szCs w:val="20"/>
          <w:lang w:eastAsia="tr-TR"/>
        </w:rPr>
        <w:t>(</w:t>
      </w:r>
      <w:proofErr w:type="gramStart"/>
      <w:r w:rsidRPr="00475172">
        <w:rPr>
          <w:rFonts w:ascii="Times New Roman" w:eastAsia="Times New Roman" w:hAnsi="Times New Roman" w:cs="Times New Roman"/>
          <w:b/>
          <w:bCs/>
          <w:color w:val="1C283D"/>
          <w:sz w:val="20"/>
          <w:szCs w:val="20"/>
          <w:lang w:eastAsia="tr-TR"/>
        </w:rPr>
        <w:t>Değişik:RG</w:t>
      </w:r>
      <w:proofErr w:type="gramEnd"/>
      <w:r w:rsidRPr="00475172">
        <w:rPr>
          <w:rFonts w:ascii="Times New Roman" w:eastAsia="Times New Roman" w:hAnsi="Times New Roman" w:cs="Times New Roman"/>
          <w:b/>
          <w:bCs/>
          <w:color w:val="1C283D"/>
          <w:sz w:val="20"/>
          <w:szCs w:val="20"/>
          <w:lang w:eastAsia="tr-TR"/>
        </w:rPr>
        <w:t>-10/11/2013-28817)</w:t>
      </w:r>
      <w:r w:rsidRPr="00475172">
        <w:rPr>
          <w:rFonts w:ascii="Times New Roman" w:eastAsia="Times New Roman" w:hAnsi="Times New Roman" w:cs="Times New Roman"/>
          <w:color w:val="1C283D"/>
          <w:sz w:val="20"/>
          <w:szCs w:val="20"/>
          <w:lang w:eastAsia="tr-TR"/>
        </w:rPr>
        <w:t> Bakanlık: Çevre ve Şehircilik Bakanlığını,</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c) </w:t>
      </w:r>
      <w:proofErr w:type="spellStart"/>
      <w:r w:rsidRPr="00475172">
        <w:rPr>
          <w:rFonts w:ascii="Times New Roman" w:eastAsia="Times New Roman" w:hAnsi="Times New Roman" w:cs="Times New Roman"/>
          <w:color w:val="1C283D"/>
          <w:sz w:val="20"/>
          <w:szCs w:val="20"/>
          <w:lang w:eastAsia="tr-TR"/>
        </w:rPr>
        <w:t>Bazel</w:t>
      </w:r>
      <w:proofErr w:type="spellEnd"/>
      <w:r w:rsidRPr="00475172">
        <w:rPr>
          <w:rFonts w:ascii="Times New Roman" w:eastAsia="Times New Roman" w:hAnsi="Times New Roman" w:cs="Times New Roman"/>
          <w:color w:val="1C283D"/>
          <w:sz w:val="20"/>
          <w:szCs w:val="20"/>
          <w:lang w:eastAsia="tr-TR"/>
        </w:rPr>
        <w:t xml:space="preserve"> Sözleşmesi: </w:t>
      </w:r>
      <w:proofErr w:type="gramStart"/>
      <w:r w:rsidRPr="00475172">
        <w:rPr>
          <w:rFonts w:ascii="Times New Roman" w:eastAsia="Times New Roman" w:hAnsi="Times New Roman" w:cs="Times New Roman"/>
          <w:color w:val="1C283D"/>
          <w:sz w:val="20"/>
          <w:szCs w:val="20"/>
          <w:lang w:eastAsia="tr-TR"/>
        </w:rPr>
        <w:t>15/5/1994</w:t>
      </w:r>
      <w:proofErr w:type="gramEnd"/>
      <w:r w:rsidRPr="00475172">
        <w:rPr>
          <w:rFonts w:ascii="Times New Roman" w:eastAsia="Times New Roman" w:hAnsi="Times New Roman" w:cs="Times New Roman"/>
          <w:color w:val="1C283D"/>
          <w:sz w:val="20"/>
          <w:szCs w:val="20"/>
          <w:lang w:eastAsia="tr-TR"/>
        </w:rPr>
        <w:t xml:space="preserve"> tarihli ve 21935 sayılı Resmî </w:t>
      </w:r>
      <w:proofErr w:type="spellStart"/>
      <w:r w:rsidRPr="00475172">
        <w:rPr>
          <w:rFonts w:ascii="Times New Roman" w:eastAsia="Times New Roman" w:hAnsi="Times New Roman" w:cs="Times New Roman"/>
          <w:color w:val="1C283D"/>
          <w:sz w:val="20"/>
          <w:szCs w:val="20"/>
          <w:lang w:eastAsia="tr-TR"/>
        </w:rPr>
        <w:t>Gazete’de</w:t>
      </w:r>
      <w:proofErr w:type="spellEnd"/>
      <w:r w:rsidRPr="00475172">
        <w:rPr>
          <w:rFonts w:ascii="Times New Roman" w:eastAsia="Times New Roman" w:hAnsi="Times New Roman" w:cs="Times New Roman"/>
          <w:color w:val="1C283D"/>
          <w:sz w:val="20"/>
          <w:szCs w:val="20"/>
          <w:lang w:eastAsia="tr-TR"/>
        </w:rPr>
        <w:t xml:space="preserve"> yayımlanan Tehlikeli Atıkların </w:t>
      </w:r>
      <w:proofErr w:type="spellStart"/>
      <w:r w:rsidRPr="00475172">
        <w:rPr>
          <w:rFonts w:ascii="Times New Roman" w:eastAsia="Times New Roman" w:hAnsi="Times New Roman" w:cs="Times New Roman"/>
          <w:color w:val="1C283D"/>
          <w:sz w:val="20"/>
          <w:szCs w:val="20"/>
          <w:lang w:eastAsia="tr-TR"/>
        </w:rPr>
        <w:t>Sınırlarötesi</w:t>
      </w:r>
      <w:proofErr w:type="spellEnd"/>
      <w:r w:rsidRPr="00475172">
        <w:rPr>
          <w:rFonts w:ascii="Times New Roman" w:eastAsia="Times New Roman" w:hAnsi="Times New Roman" w:cs="Times New Roman"/>
          <w:color w:val="1C283D"/>
          <w:sz w:val="20"/>
          <w:szCs w:val="20"/>
          <w:lang w:eastAsia="tr-TR"/>
        </w:rPr>
        <w:t xml:space="preserve"> </w:t>
      </w:r>
      <w:proofErr w:type="spellStart"/>
      <w:r w:rsidRPr="00475172">
        <w:rPr>
          <w:rFonts w:ascii="Times New Roman" w:eastAsia="Times New Roman" w:hAnsi="Times New Roman" w:cs="Times New Roman"/>
          <w:color w:val="1C283D"/>
          <w:sz w:val="20"/>
          <w:szCs w:val="20"/>
          <w:lang w:eastAsia="tr-TR"/>
        </w:rPr>
        <w:t>Taşınımının</w:t>
      </w:r>
      <w:proofErr w:type="spellEnd"/>
      <w:r w:rsidRPr="00475172">
        <w:rPr>
          <w:rFonts w:ascii="Times New Roman" w:eastAsia="Times New Roman" w:hAnsi="Times New Roman" w:cs="Times New Roman"/>
          <w:color w:val="1C283D"/>
          <w:sz w:val="20"/>
          <w:szCs w:val="20"/>
          <w:lang w:eastAsia="tr-TR"/>
        </w:rPr>
        <w:t xml:space="preserve"> ve </w:t>
      </w:r>
      <w:proofErr w:type="spellStart"/>
      <w:r w:rsidRPr="00475172">
        <w:rPr>
          <w:rFonts w:ascii="Times New Roman" w:eastAsia="Times New Roman" w:hAnsi="Times New Roman" w:cs="Times New Roman"/>
          <w:color w:val="1C283D"/>
          <w:sz w:val="20"/>
          <w:szCs w:val="20"/>
          <w:lang w:eastAsia="tr-TR"/>
        </w:rPr>
        <w:t>Bertarafının</w:t>
      </w:r>
      <w:proofErr w:type="spellEnd"/>
      <w:r w:rsidRPr="00475172">
        <w:rPr>
          <w:rFonts w:ascii="Times New Roman" w:eastAsia="Times New Roman" w:hAnsi="Times New Roman" w:cs="Times New Roman"/>
          <w:color w:val="1C283D"/>
          <w:sz w:val="20"/>
          <w:szCs w:val="20"/>
          <w:lang w:eastAsia="tr-TR"/>
        </w:rPr>
        <w:t xml:space="preserve"> Kontrolüne İlişkin </w:t>
      </w:r>
      <w:proofErr w:type="spellStart"/>
      <w:r w:rsidRPr="00475172">
        <w:rPr>
          <w:rFonts w:ascii="Times New Roman" w:eastAsia="Times New Roman" w:hAnsi="Times New Roman" w:cs="Times New Roman"/>
          <w:color w:val="1C283D"/>
          <w:sz w:val="20"/>
          <w:szCs w:val="20"/>
          <w:lang w:eastAsia="tr-TR"/>
        </w:rPr>
        <w:t>Bazel</w:t>
      </w:r>
      <w:proofErr w:type="spellEnd"/>
      <w:r w:rsidRPr="00475172">
        <w:rPr>
          <w:rFonts w:ascii="Times New Roman" w:eastAsia="Times New Roman" w:hAnsi="Times New Roman" w:cs="Times New Roman"/>
          <w:color w:val="1C283D"/>
          <w:sz w:val="20"/>
          <w:szCs w:val="20"/>
          <w:lang w:eastAsia="tr-TR"/>
        </w:rPr>
        <w:t xml:space="preserve"> Sözleşmesini,</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ç) Bertaraf: Geri kazanıma uygun olmayan lastiklerin çevreyle uyumlu bir şekilde zararsız hale getirilmesini,</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d) Geçici depolama: Bu Yönetmeliğin 15 inci maddesine göre yer seçimi yapılan ve bu Yönetmeliğin 16 </w:t>
      </w:r>
      <w:proofErr w:type="spellStart"/>
      <w:r w:rsidRPr="00475172">
        <w:rPr>
          <w:rFonts w:ascii="Times New Roman" w:eastAsia="Times New Roman" w:hAnsi="Times New Roman" w:cs="Times New Roman"/>
          <w:color w:val="1C283D"/>
          <w:sz w:val="20"/>
          <w:szCs w:val="20"/>
          <w:lang w:eastAsia="tr-TR"/>
        </w:rPr>
        <w:t>ncı</w:t>
      </w:r>
      <w:proofErr w:type="spellEnd"/>
      <w:r w:rsidRPr="00475172">
        <w:rPr>
          <w:rFonts w:ascii="Times New Roman" w:eastAsia="Times New Roman" w:hAnsi="Times New Roman" w:cs="Times New Roman"/>
          <w:color w:val="1C283D"/>
          <w:sz w:val="20"/>
          <w:szCs w:val="20"/>
          <w:lang w:eastAsia="tr-TR"/>
        </w:rPr>
        <w:t xml:space="preserve"> maddesinde belirtilen teknik özelliklere göre kurulan ve işletilen ÖTL toplama noktalarını,</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e) Geri kazanım: Fiziksel ve/veya kimyasal işlemlerle ulusal veya uluslararası standartlar ve şartnamelere uygun ürün elde edilmesi, enerji kazanımı ve ilgili standartlara uygun mühendislik uygulamaları amaçlı kullanımları,</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f) </w:t>
      </w:r>
      <w:proofErr w:type="spellStart"/>
      <w:r w:rsidRPr="00475172">
        <w:rPr>
          <w:rFonts w:ascii="Times New Roman" w:eastAsia="Times New Roman" w:hAnsi="Times New Roman" w:cs="Times New Roman"/>
          <w:color w:val="1C283D"/>
          <w:sz w:val="20"/>
          <w:szCs w:val="20"/>
          <w:lang w:eastAsia="tr-TR"/>
        </w:rPr>
        <w:t>Kaplamacı</w:t>
      </w:r>
      <w:proofErr w:type="spellEnd"/>
      <w:r w:rsidRPr="00475172">
        <w:rPr>
          <w:rFonts w:ascii="Times New Roman" w:eastAsia="Times New Roman" w:hAnsi="Times New Roman" w:cs="Times New Roman"/>
          <w:color w:val="1C283D"/>
          <w:sz w:val="20"/>
          <w:szCs w:val="20"/>
          <w:lang w:eastAsia="tr-TR"/>
        </w:rPr>
        <w:t xml:space="preserve">: </w:t>
      </w:r>
      <w:proofErr w:type="spellStart"/>
      <w:r w:rsidRPr="00475172">
        <w:rPr>
          <w:rFonts w:ascii="Times New Roman" w:eastAsia="Times New Roman" w:hAnsi="Times New Roman" w:cs="Times New Roman"/>
          <w:color w:val="1C283D"/>
          <w:sz w:val="20"/>
          <w:szCs w:val="20"/>
          <w:lang w:eastAsia="tr-TR"/>
        </w:rPr>
        <w:t>Kaplamalık</w:t>
      </w:r>
      <w:proofErr w:type="spellEnd"/>
      <w:r w:rsidRPr="00475172">
        <w:rPr>
          <w:rFonts w:ascii="Times New Roman" w:eastAsia="Times New Roman" w:hAnsi="Times New Roman" w:cs="Times New Roman"/>
          <w:color w:val="1C283D"/>
          <w:sz w:val="20"/>
          <w:szCs w:val="20"/>
          <w:lang w:eastAsia="tr-TR"/>
        </w:rPr>
        <w:t xml:space="preserve"> lastik karkaslarını kaplayıp yeniden kullanılmasını sağlayan gerçek ve tüzel kişileri,</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g) Karkas: Sırtındaki dişleri kısmen aşınmış ancak kaplanıp yenilendikten sonra tekrar kullanılabilecek durumdaki kullanılmış lastikleri,</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ğ) Kanun: 2872 sayılı Çevre Kanununu,</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h) Kota: Bu Yönetmeliğin 17 </w:t>
      </w:r>
      <w:proofErr w:type="spellStart"/>
      <w:r w:rsidRPr="00475172">
        <w:rPr>
          <w:rFonts w:ascii="Times New Roman" w:eastAsia="Times New Roman" w:hAnsi="Times New Roman" w:cs="Times New Roman"/>
          <w:color w:val="1C283D"/>
          <w:sz w:val="20"/>
          <w:szCs w:val="20"/>
          <w:lang w:eastAsia="tr-TR"/>
        </w:rPr>
        <w:t>nci</w:t>
      </w:r>
      <w:proofErr w:type="spellEnd"/>
      <w:r w:rsidRPr="00475172">
        <w:rPr>
          <w:rFonts w:ascii="Times New Roman" w:eastAsia="Times New Roman" w:hAnsi="Times New Roman" w:cs="Times New Roman"/>
          <w:color w:val="1C283D"/>
          <w:sz w:val="20"/>
          <w:szCs w:val="20"/>
          <w:lang w:eastAsia="tr-TR"/>
        </w:rPr>
        <w:t xml:space="preserve"> maddesinde belirtilen esaslar doğrultusunda üreticiler tarafından toplanması gereken tonaj bazında ÖTL miktarını,</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ı) Lastik: Yolcu ve yük nakil araçları altında bazı bağlayıcı ve güçlendirici bileşenlerle, kauçuktan üretilen, kullanılan takviye malzemesine göre sınıflandırılan araç lastikleri olarak adlandırılan değişik tip ve ebattaki ürünleri,</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i) </w:t>
      </w:r>
      <w:r w:rsidRPr="00475172">
        <w:rPr>
          <w:rFonts w:ascii="Times New Roman" w:eastAsia="Times New Roman" w:hAnsi="Times New Roman" w:cs="Times New Roman"/>
          <w:b/>
          <w:bCs/>
          <w:color w:val="1C283D"/>
          <w:sz w:val="20"/>
          <w:szCs w:val="20"/>
          <w:lang w:eastAsia="tr-TR"/>
        </w:rPr>
        <w:t>(</w:t>
      </w:r>
      <w:proofErr w:type="gramStart"/>
      <w:r w:rsidRPr="00475172">
        <w:rPr>
          <w:rFonts w:ascii="Times New Roman" w:eastAsia="Times New Roman" w:hAnsi="Times New Roman" w:cs="Times New Roman"/>
          <w:b/>
          <w:bCs/>
          <w:color w:val="1C283D"/>
          <w:sz w:val="20"/>
          <w:szCs w:val="20"/>
          <w:lang w:eastAsia="tr-TR"/>
        </w:rPr>
        <w:t>Değişik:R</w:t>
      </w:r>
      <w:proofErr w:type="gramEnd"/>
      <w:r w:rsidRPr="00475172">
        <w:rPr>
          <w:rFonts w:ascii="Times New Roman" w:eastAsia="Times New Roman" w:hAnsi="Times New Roman" w:cs="Times New Roman"/>
          <w:b/>
          <w:bCs/>
          <w:color w:val="1C283D"/>
          <w:sz w:val="20"/>
          <w:szCs w:val="20"/>
          <w:lang w:eastAsia="tr-TR"/>
        </w:rPr>
        <w:t>.G-30/3/2010-27537)</w:t>
      </w:r>
      <w:r w:rsidRPr="00475172">
        <w:rPr>
          <w:rFonts w:ascii="Times New Roman" w:eastAsia="Times New Roman" w:hAnsi="Times New Roman" w:cs="Times New Roman"/>
          <w:b/>
          <w:bCs/>
          <w:color w:val="1C283D"/>
          <w:sz w:val="20"/>
          <w:szCs w:val="20"/>
          <w:vertAlign w:val="superscript"/>
          <w:lang w:eastAsia="tr-TR"/>
        </w:rPr>
        <w:t>(1)</w:t>
      </w:r>
      <w:r w:rsidRPr="00475172">
        <w:rPr>
          <w:rFonts w:ascii="Times New Roman" w:eastAsia="Times New Roman" w:hAnsi="Times New Roman" w:cs="Times New Roman"/>
          <w:color w:val="1C283D"/>
          <w:sz w:val="20"/>
          <w:szCs w:val="20"/>
          <w:vertAlign w:val="superscript"/>
          <w:lang w:eastAsia="tr-TR"/>
        </w:rPr>
        <w:t> </w:t>
      </w:r>
      <w:r w:rsidRPr="00475172">
        <w:rPr>
          <w:rFonts w:ascii="Times New Roman" w:eastAsia="Times New Roman" w:hAnsi="Times New Roman" w:cs="Times New Roman"/>
          <w:color w:val="1C283D"/>
          <w:sz w:val="20"/>
          <w:szCs w:val="20"/>
          <w:lang w:eastAsia="tr-TR"/>
        </w:rPr>
        <w:t xml:space="preserve">Çevre lisansı: 29/4/2009 tarihli ve 27214 sayılı Resmî </w:t>
      </w:r>
      <w:proofErr w:type="spellStart"/>
      <w:r w:rsidRPr="00475172">
        <w:rPr>
          <w:rFonts w:ascii="Times New Roman" w:eastAsia="Times New Roman" w:hAnsi="Times New Roman" w:cs="Times New Roman"/>
          <w:color w:val="1C283D"/>
          <w:sz w:val="20"/>
          <w:szCs w:val="20"/>
          <w:lang w:eastAsia="tr-TR"/>
        </w:rPr>
        <w:t>Gazete’de</w:t>
      </w:r>
      <w:proofErr w:type="spellEnd"/>
      <w:r w:rsidRPr="00475172">
        <w:rPr>
          <w:rFonts w:ascii="Times New Roman" w:eastAsia="Times New Roman" w:hAnsi="Times New Roman" w:cs="Times New Roman"/>
          <w:color w:val="1C283D"/>
          <w:sz w:val="20"/>
          <w:szCs w:val="20"/>
          <w:lang w:eastAsia="tr-TR"/>
        </w:rPr>
        <w:t xml:space="preserve"> yayımlanan Çevre Kanununca Alınması Gereken İzin ve Lisanslar Hakkında Yönetmelikte düzenlenen lisansı,</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j) Lastik üreticisi: Lastiği imal eden, ürüne adını, ticari markasını veya ayırt edici işaretini koymak suretiyle kendini üretici olarak tanıtan gerçek veya tüzel kişiyi; üreticinin Türkiye dışında olması halinde, üretici tarafından yetkilendirilen temsilciyi ve/veya ithalatçı ile bağımsız ithalatçıları,</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lastRenderedPageBreak/>
        <w:t>k) Orijinal ekipman: Araç üreticisi ve treyler üreticilerine verilen lastikleri,</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l) Ömrünü tamamlamış lastik (ÖTL): Faydalı ömrünü tamamladığı belirlenerek araçtan sökülen orijinal veya kaplanmış, bir daha araç üzerinde lastik olarak kullanılamayacak durumda olan ve üretim esnasında ortaya çıkan ıskarta lastikleri,</w:t>
      </w:r>
    </w:p>
    <w:p w:rsidR="00D443B8" w:rsidRPr="00475172" w:rsidRDefault="00D443B8" w:rsidP="00D443B8">
      <w:pPr>
        <w:spacing w:after="0" w:line="240" w:lineRule="atLeast"/>
        <w:ind w:firstLine="567"/>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m) Ömrünü tamamlamış lastik üreticisi: Lastiği araçlarında kullanarak ÖTL oluşumuna sebep veren gerçek ve tüzel kişiler ile ÖTL oluşumuna sebep verenin bilinmemesi durumunda ise </w:t>
      </w:r>
      <w:proofErr w:type="spellStart"/>
      <w:r w:rsidRPr="00475172">
        <w:rPr>
          <w:rFonts w:ascii="Times New Roman" w:eastAsia="Times New Roman" w:hAnsi="Times New Roman" w:cs="Times New Roman"/>
          <w:color w:val="1C283D"/>
          <w:sz w:val="20"/>
          <w:szCs w:val="20"/>
          <w:lang w:eastAsia="tr-TR"/>
        </w:rPr>
        <w:t>ÖTL’leri</w:t>
      </w:r>
      <w:proofErr w:type="spellEnd"/>
      <w:r w:rsidRPr="00475172">
        <w:rPr>
          <w:rFonts w:ascii="Times New Roman" w:eastAsia="Times New Roman" w:hAnsi="Times New Roman" w:cs="Times New Roman"/>
          <w:color w:val="1C283D"/>
          <w:sz w:val="20"/>
          <w:szCs w:val="20"/>
          <w:lang w:eastAsia="tr-TR"/>
        </w:rPr>
        <w:t xml:space="preserve"> zilyetliğinde veya mülkiyetinde bulunduran gerçek ve tüzel kişileri,</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color w:val="1C283D"/>
          <w:sz w:val="20"/>
          <w:szCs w:val="20"/>
          <w:lang w:eastAsia="tr-TR"/>
        </w:rPr>
        <w:t>n</w:t>
      </w:r>
      <w:r w:rsidRPr="00AB6691">
        <w:rPr>
          <w:rFonts w:ascii="Times New Roman" w:eastAsia="Times New Roman" w:hAnsi="Times New Roman" w:cs="Times New Roman"/>
          <w:sz w:val="20"/>
          <w:szCs w:val="20"/>
          <w:lang w:eastAsia="tr-TR"/>
        </w:rPr>
        <w:t>) </w:t>
      </w:r>
      <w:r w:rsidR="00596934" w:rsidRPr="00AB6691">
        <w:rPr>
          <w:rFonts w:ascii="Times New Roman" w:eastAsia="Times New Roman" w:hAnsi="Times New Roman" w:cs="Times New Roman"/>
          <w:b/>
          <w:bCs/>
          <w:sz w:val="20"/>
          <w:szCs w:val="20"/>
          <w:lang w:eastAsia="tr-TR"/>
        </w:rPr>
        <w:t>(</w:t>
      </w:r>
      <w:proofErr w:type="gramStart"/>
      <w:r w:rsidR="00596934" w:rsidRPr="00AB6691">
        <w:rPr>
          <w:rFonts w:ascii="Times New Roman" w:eastAsia="Times New Roman" w:hAnsi="Times New Roman" w:cs="Times New Roman"/>
          <w:b/>
          <w:bCs/>
          <w:sz w:val="20"/>
          <w:szCs w:val="20"/>
          <w:lang w:eastAsia="tr-TR"/>
        </w:rPr>
        <w:t>Değişik:RG</w:t>
      </w:r>
      <w:proofErr w:type="gramEnd"/>
      <w:r w:rsidR="00596934" w:rsidRPr="00AB6691">
        <w:rPr>
          <w:rFonts w:ascii="Times New Roman" w:eastAsia="Times New Roman" w:hAnsi="Times New Roman" w:cs="Times New Roman"/>
          <w:b/>
          <w:bCs/>
          <w:sz w:val="20"/>
          <w:szCs w:val="20"/>
          <w:lang w:eastAsia="tr-TR"/>
        </w:rPr>
        <w:t>-11/03/2015-29292</w:t>
      </w:r>
      <w:r w:rsidRPr="00AB6691">
        <w:rPr>
          <w:rFonts w:ascii="Times New Roman" w:eastAsia="Times New Roman" w:hAnsi="Times New Roman" w:cs="Times New Roman"/>
          <w:b/>
          <w:bCs/>
          <w:sz w:val="20"/>
          <w:szCs w:val="20"/>
          <w:lang w:eastAsia="tr-TR"/>
        </w:rPr>
        <w:t>)</w:t>
      </w:r>
      <w:r w:rsidR="00596934" w:rsidRPr="00AB6691">
        <w:rPr>
          <w:rFonts w:ascii="Times New Roman" w:eastAsia="Times New Roman" w:hAnsi="Times New Roman" w:cs="Times New Roman"/>
          <w:sz w:val="20"/>
          <w:szCs w:val="20"/>
          <w:lang w:eastAsia="tr-TR"/>
        </w:rPr>
        <w:t xml:space="preserve"> Yetkili taşıyıcı: Bu Yönetmeliğin 14 üncü maddesinde belirtilen özelliklere sahip araçları olan üretici ile sözleşme yapmış gerçek ve tüzel kişileri</w:t>
      </w:r>
      <w:r w:rsidRPr="00AB6691">
        <w:rPr>
          <w:rFonts w:ascii="Times New Roman" w:eastAsia="Times New Roman" w:hAnsi="Times New Roman" w:cs="Times New Roman"/>
          <w:sz w:val="20"/>
          <w:szCs w:val="20"/>
          <w:lang w:eastAsia="tr-TR"/>
        </w:rPr>
        <w:t>,</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ifade eder.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Genel ilkeler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5 –</w:t>
      </w:r>
      <w:r w:rsidRPr="00AB6691">
        <w:rPr>
          <w:rFonts w:ascii="Times New Roman" w:eastAsia="Times New Roman" w:hAnsi="Times New Roman" w:cs="Times New Roman"/>
          <w:sz w:val="20"/>
          <w:szCs w:val="20"/>
          <w:lang w:eastAsia="tr-TR"/>
        </w:rPr>
        <w:t> (1) ÖTL yönetimine ilişkin ilkeler şunlardır: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a) Geri kazanım ve bertaraf işlemlerinin, hava, su, toprak, bitki ve hayvanlar üzerinde tehlike yaratmadan, ses ve koku yoluyla çevreye herhangi bir olumsuz etkide bulunmadan ve doğal çevre ile koruma alanlarına zarar vermeden yapılması zorunludur.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b) </w:t>
      </w:r>
      <w:proofErr w:type="spellStart"/>
      <w:r w:rsidRPr="00AB6691">
        <w:rPr>
          <w:rFonts w:ascii="Times New Roman" w:eastAsia="Times New Roman" w:hAnsi="Times New Roman" w:cs="Times New Roman"/>
          <w:sz w:val="20"/>
          <w:szCs w:val="20"/>
          <w:lang w:eastAsia="tr-TR"/>
        </w:rPr>
        <w:t>ÖTL’lerin</w:t>
      </w:r>
      <w:proofErr w:type="spellEnd"/>
      <w:r w:rsidRPr="00AB6691">
        <w:rPr>
          <w:rFonts w:ascii="Times New Roman" w:eastAsia="Times New Roman" w:hAnsi="Times New Roman" w:cs="Times New Roman"/>
          <w:sz w:val="20"/>
          <w:szCs w:val="20"/>
          <w:lang w:eastAsia="tr-TR"/>
        </w:rPr>
        <w:t xml:space="preserve"> geri kazanımı esastır.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c) Lastik üreticileri lastik ömrünü uzatacak tedbirleri tasarım aşamasında alırlar.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ç) </w:t>
      </w:r>
      <w:proofErr w:type="spellStart"/>
      <w:r w:rsidRPr="00AB6691">
        <w:rPr>
          <w:rFonts w:ascii="Times New Roman" w:eastAsia="Times New Roman" w:hAnsi="Times New Roman" w:cs="Times New Roman"/>
          <w:sz w:val="20"/>
          <w:szCs w:val="20"/>
          <w:lang w:eastAsia="tr-TR"/>
        </w:rPr>
        <w:t>ÖTL’lerin</w:t>
      </w:r>
      <w:proofErr w:type="spellEnd"/>
      <w:r w:rsidRPr="00AB6691">
        <w:rPr>
          <w:rFonts w:ascii="Times New Roman" w:eastAsia="Times New Roman" w:hAnsi="Times New Roman" w:cs="Times New Roman"/>
          <w:sz w:val="20"/>
          <w:szCs w:val="20"/>
          <w:lang w:eastAsia="tr-TR"/>
        </w:rPr>
        <w:t xml:space="preserve"> ithalatı yasaktır.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d) Transit ve ihracat işlemlerinde </w:t>
      </w:r>
      <w:proofErr w:type="spellStart"/>
      <w:r w:rsidRPr="00AB6691">
        <w:rPr>
          <w:rFonts w:ascii="Times New Roman" w:eastAsia="Times New Roman" w:hAnsi="Times New Roman" w:cs="Times New Roman"/>
          <w:sz w:val="20"/>
          <w:szCs w:val="20"/>
          <w:lang w:eastAsia="tr-TR"/>
        </w:rPr>
        <w:t>Bazel</w:t>
      </w:r>
      <w:proofErr w:type="spellEnd"/>
      <w:r w:rsidRPr="00AB6691">
        <w:rPr>
          <w:rFonts w:ascii="Times New Roman" w:eastAsia="Times New Roman" w:hAnsi="Times New Roman" w:cs="Times New Roman"/>
          <w:sz w:val="20"/>
          <w:szCs w:val="20"/>
          <w:lang w:eastAsia="tr-TR"/>
        </w:rPr>
        <w:t xml:space="preserve"> Sözleşmesi esasları uygulanır.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e) </w:t>
      </w:r>
      <w:proofErr w:type="spellStart"/>
      <w:r w:rsidRPr="00AB6691">
        <w:rPr>
          <w:rFonts w:ascii="Times New Roman" w:eastAsia="Times New Roman" w:hAnsi="Times New Roman" w:cs="Times New Roman"/>
          <w:sz w:val="20"/>
          <w:szCs w:val="20"/>
          <w:lang w:eastAsia="tr-TR"/>
        </w:rPr>
        <w:t>ÖTL’lerin</w:t>
      </w:r>
      <w:proofErr w:type="spellEnd"/>
      <w:r w:rsidRPr="00AB6691">
        <w:rPr>
          <w:rFonts w:ascii="Times New Roman" w:eastAsia="Times New Roman" w:hAnsi="Times New Roman" w:cs="Times New Roman"/>
          <w:sz w:val="20"/>
          <w:szCs w:val="20"/>
          <w:lang w:eastAsia="tr-TR"/>
        </w:rPr>
        <w:t xml:space="preserve"> hangi sebeple olursa olsun vadi veya çukurlarda dolgu malzemesi olarak kullanılması, katı atık depolama tesislerine kabulü ve depolanması, ısınmada kullanılması, gösteri ve benzeri fiilleri kapsayacak şekilde her ne amaçla olursa olsun yakılması yasaktır. Aksine hallerde bu Yönetmeliğin 25 inci maddesi hükümleri uygulanır.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f) </w:t>
      </w:r>
      <w:r w:rsidR="00873EEF" w:rsidRPr="00AB6691">
        <w:rPr>
          <w:rFonts w:ascii="Times New Roman" w:eastAsia="Times New Roman" w:hAnsi="Times New Roman" w:cs="Times New Roman"/>
          <w:b/>
          <w:bCs/>
          <w:sz w:val="20"/>
          <w:szCs w:val="20"/>
          <w:lang w:eastAsia="tr-TR"/>
        </w:rPr>
        <w:t>(</w:t>
      </w:r>
      <w:proofErr w:type="gramStart"/>
      <w:r w:rsidR="00873EEF" w:rsidRPr="00AB6691">
        <w:rPr>
          <w:rFonts w:ascii="Times New Roman" w:eastAsia="Times New Roman" w:hAnsi="Times New Roman" w:cs="Times New Roman"/>
          <w:b/>
          <w:bCs/>
          <w:sz w:val="20"/>
          <w:szCs w:val="20"/>
          <w:lang w:eastAsia="tr-TR"/>
        </w:rPr>
        <w:t>Değişik:RG</w:t>
      </w:r>
      <w:proofErr w:type="gramEnd"/>
      <w:r w:rsidR="00873EEF" w:rsidRPr="00AB6691">
        <w:rPr>
          <w:rFonts w:ascii="Times New Roman" w:eastAsia="Times New Roman" w:hAnsi="Times New Roman" w:cs="Times New Roman"/>
          <w:b/>
          <w:bCs/>
          <w:sz w:val="20"/>
          <w:szCs w:val="20"/>
          <w:lang w:eastAsia="tr-TR"/>
        </w:rPr>
        <w:t>-11/03/2015-29292</w:t>
      </w:r>
      <w:r w:rsidRPr="00AB6691">
        <w:rPr>
          <w:rFonts w:ascii="Times New Roman" w:eastAsia="Times New Roman" w:hAnsi="Times New Roman" w:cs="Times New Roman"/>
          <w:b/>
          <w:bCs/>
          <w:sz w:val="20"/>
          <w:szCs w:val="20"/>
          <w:lang w:eastAsia="tr-TR"/>
        </w:rPr>
        <w:t>)</w:t>
      </w:r>
      <w:r w:rsidRPr="00AB6691">
        <w:rPr>
          <w:rFonts w:ascii="Times New Roman" w:eastAsia="Times New Roman" w:hAnsi="Times New Roman" w:cs="Times New Roman"/>
          <w:sz w:val="20"/>
          <w:szCs w:val="20"/>
          <w:lang w:eastAsia="tr-TR"/>
        </w:rPr>
        <w:t> </w:t>
      </w:r>
      <w:r w:rsidR="00873EEF" w:rsidRPr="00AB6691">
        <w:rPr>
          <w:rFonts w:ascii="Times New Roman" w:eastAsia="Times New Roman" w:hAnsi="Times New Roman" w:cs="Times New Roman"/>
          <w:sz w:val="20"/>
          <w:szCs w:val="20"/>
          <w:lang w:eastAsia="tr-TR"/>
        </w:rPr>
        <w:t xml:space="preserve">Lastik tamirhaneleri, </w:t>
      </w:r>
      <w:proofErr w:type="spellStart"/>
      <w:r w:rsidR="00873EEF" w:rsidRPr="00AB6691">
        <w:rPr>
          <w:rFonts w:ascii="Times New Roman" w:eastAsia="Times New Roman" w:hAnsi="Times New Roman" w:cs="Times New Roman"/>
          <w:sz w:val="20"/>
          <w:szCs w:val="20"/>
          <w:lang w:eastAsia="tr-TR"/>
        </w:rPr>
        <w:t>kaplamacılar</w:t>
      </w:r>
      <w:proofErr w:type="spellEnd"/>
      <w:r w:rsidR="00873EEF" w:rsidRPr="00AB6691">
        <w:rPr>
          <w:rFonts w:ascii="Times New Roman" w:eastAsia="Times New Roman" w:hAnsi="Times New Roman" w:cs="Times New Roman"/>
          <w:sz w:val="20"/>
          <w:szCs w:val="20"/>
          <w:lang w:eastAsia="tr-TR"/>
        </w:rPr>
        <w:t xml:space="preserve">, perakende satış noktaları, oto sanayi ve benzeri yerlerde ömrünü tamamlamış lastikler açık alanda biriktirilemez. Biriktirme yerlerinde yangına ve sivrisinek, fare gibi zararlıların üremesine karşı önlem alınır. </w:t>
      </w:r>
      <w:proofErr w:type="spellStart"/>
      <w:r w:rsidR="00873EEF" w:rsidRPr="00AB6691">
        <w:rPr>
          <w:rFonts w:ascii="Times New Roman" w:eastAsia="Times New Roman" w:hAnsi="Times New Roman" w:cs="Times New Roman"/>
          <w:sz w:val="20"/>
          <w:szCs w:val="20"/>
          <w:lang w:eastAsia="tr-TR"/>
        </w:rPr>
        <w:t>ÖTL’ler</w:t>
      </w:r>
      <w:proofErr w:type="spellEnd"/>
      <w:r w:rsidR="00873EEF" w:rsidRPr="00AB6691">
        <w:rPr>
          <w:rFonts w:ascii="Times New Roman" w:eastAsia="Times New Roman" w:hAnsi="Times New Roman" w:cs="Times New Roman"/>
          <w:sz w:val="20"/>
          <w:szCs w:val="20"/>
          <w:lang w:eastAsia="tr-TR"/>
        </w:rPr>
        <w:t xml:space="preserve"> yetkili taşıyıcılara teslim edilinceye kadar en fazla altmış gün bu yerlerde muhafaza edilebilir.</w:t>
      </w:r>
    </w:p>
    <w:p w:rsidR="00873EEF"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g) </w:t>
      </w:r>
      <w:r w:rsidRPr="00AB6691">
        <w:rPr>
          <w:rFonts w:ascii="Times New Roman" w:eastAsia="Times New Roman" w:hAnsi="Times New Roman" w:cs="Times New Roman"/>
          <w:b/>
          <w:bCs/>
          <w:sz w:val="20"/>
          <w:szCs w:val="20"/>
          <w:lang w:eastAsia="tr-TR"/>
        </w:rPr>
        <w:t>(</w:t>
      </w:r>
      <w:proofErr w:type="gramStart"/>
      <w:r w:rsidRPr="00AB6691">
        <w:rPr>
          <w:rFonts w:ascii="Times New Roman" w:eastAsia="Times New Roman" w:hAnsi="Times New Roman" w:cs="Times New Roman"/>
          <w:b/>
          <w:bCs/>
          <w:sz w:val="20"/>
          <w:szCs w:val="20"/>
          <w:lang w:eastAsia="tr-TR"/>
        </w:rPr>
        <w:t>Değişik:RG</w:t>
      </w:r>
      <w:proofErr w:type="gramEnd"/>
      <w:r w:rsidRPr="00AB6691">
        <w:rPr>
          <w:rFonts w:ascii="Times New Roman" w:eastAsia="Times New Roman" w:hAnsi="Times New Roman" w:cs="Times New Roman"/>
          <w:b/>
          <w:bCs/>
          <w:sz w:val="20"/>
          <w:szCs w:val="20"/>
          <w:lang w:eastAsia="tr-TR"/>
        </w:rPr>
        <w:t>-</w:t>
      </w:r>
      <w:r w:rsidR="00873EEF" w:rsidRPr="00AB6691">
        <w:rPr>
          <w:rFonts w:ascii="Times New Roman" w:eastAsia="Times New Roman" w:hAnsi="Times New Roman" w:cs="Times New Roman"/>
          <w:b/>
          <w:bCs/>
          <w:sz w:val="20"/>
          <w:szCs w:val="20"/>
          <w:lang w:eastAsia="tr-TR"/>
        </w:rPr>
        <w:t>11/03/2015-29292</w:t>
      </w:r>
      <w:r w:rsidRPr="00AB6691">
        <w:rPr>
          <w:rFonts w:ascii="Times New Roman" w:eastAsia="Times New Roman" w:hAnsi="Times New Roman" w:cs="Times New Roman"/>
          <w:b/>
          <w:bCs/>
          <w:sz w:val="20"/>
          <w:szCs w:val="20"/>
          <w:lang w:eastAsia="tr-TR"/>
        </w:rPr>
        <w:t>)</w:t>
      </w:r>
      <w:r w:rsidRPr="00AB6691">
        <w:rPr>
          <w:rFonts w:ascii="Times New Roman" w:eastAsia="Times New Roman" w:hAnsi="Times New Roman" w:cs="Times New Roman"/>
          <w:sz w:val="20"/>
          <w:szCs w:val="20"/>
          <w:lang w:eastAsia="tr-TR"/>
        </w:rPr>
        <w:t> </w:t>
      </w:r>
      <w:r w:rsidR="00873EEF" w:rsidRPr="00AB6691">
        <w:rPr>
          <w:rFonts w:ascii="Times New Roman" w:eastAsia="Times New Roman" w:hAnsi="Times New Roman" w:cs="Times New Roman"/>
          <w:sz w:val="20"/>
          <w:szCs w:val="20"/>
          <w:lang w:eastAsia="tr-TR"/>
        </w:rPr>
        <w:t>ÖTL üreticisi, aracının lastiklerini değiştirdiğinde eski lastiklerini, lastik dağıtımını ve satışını yapan işletmelere veya yetkili taşıyıcılara teslim eder.</w:t>
      </w:r>
    </w:p>
    <w:p w:rsidR="00873EEF" w:rsidRPr="00AB6691" w:rsidRDefault="00873EEF"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 </w:t>
      </w:r>
      <w:r w:rsidR="00D443B8" w:rsidRPr="00AB6691">
        <w:rPr>
          <w:rFonts w:ascii="Times New Roman" w:eastAsia="Times New Roman" w:hAnsi="Times New Roman" w:cs="Times New Roman"/>
          <w:sz w:val="20"/>
          <w:szCs w:val="20"/>
          <w:lang w:eastAsia="tr-TR"/>
        </w:rPr>
        <w:t>ğ) </w:t>
      </w:r>
      <w:r w:rsidR="00D443B8" w:rsidRPr="00AB6691">
        <w:rPr>
          <w:rFonts w:ascii="Times New Roman" w:eastAsia="Times New Roman" w:hAnsi="Times New Roman" w:cs="Times New Roman"/>
          <w:b/>
          <w:bCs/>
          <w:sz w:val="20"/>
          <w:szCs w:val="20"/>
          <w:lang w:eastAsia="tr-TR"/>
        </w:rPr>
        <w:t>(</w:t>
      </w:r>
      <w:proofErr w:type="gramStart"/>
      <w:r w:rsidR="00D443B8" w:rsidRPr="00AB6691">
        <w:rPr>
          <w:rFonts w:ascii="Times New Roman" w:eastAsia="Times New Roman" w:hAnsi="Times New Roman" w:cs="Times New Roman"/>
          <w:b/>
          <w:bCs/>
          <w:sz w:val="20"/>
          <w:szCs w:val="20"/>
          <w:lang w:eastAsia="tr-TR"/>
        </w:rPr>
        <w:t>Değişik:RG</w:t>
      </w:r>
      <w:proofErr w:type="gramEnd"/>
      <w:r w:rsidR="00D443B8" w:rsidRPr="00AB6691">
        <w:rPr>
          <w:rFonts w:ascii="Times New Roman" w:eastAsia="Times New Roman" w:hAnsi="Times New Roman" w:cs="Times New Roman"/>
          <w:b/>
          <w:bCs/>
          <w:sz w:val="20"/>
          <w:szCs w:val="20"/>
          <w:lang w:eastAsia="tr-TR"/>
        </w:rPr>
        <w:t>-</w:t>
      </w:r>
      <w:r w:rsidRPr="00AB6691">
        <w:rPr>
          <w:rFonts w:ascii="Times New Roman" w:eastAsia="Times New Roman" w:hAnsi="Times New Roman" w:cs="Times New Roman"/>
          <w:b/>
          <w:bCs/>
          <w:sz w:val="20"/>
          <w:szCs w:val="20"/>
          <w:lang w:eastAsia="tr-TR"/>
        </w:rPr>
        <w:t>11/03/2015-29292</w:t>
      </w:r>
      <w:r w:rsidR="00D443B8" w:rsidRPr="00AB6691">
        <w:rPr>
          <w:rFonts w:ascii="Times New Roman" w:eastAsia="Times New Roman" w:hAnsi="Times New Roman" w:cs="Times New Roman"/>
          <w:b/>
          <w:bCs/>
          <w:sz w:val="20"/>
          <w:szCs w:val="20"/>
          <w:lang w:eastAsia="tr-TR"/>
        </w:rPr>
        <w:t>)</w:t>
      </w:r>
      <w:r w:rsidR="00D443B8" w:rsidRPr="00AB6691">
        <w:rPr>
          <w:rFonts w:ascii="Times New Roman" w:eastAsia="Times New Roman" w:hAnsi="Times New Roman" w:cs="Times New Roman"/>
          <w:sz w:val="20"/>
          <w:szCs w:val="20"/>
          <w:lang w:eastAsia="tr-TR"/>
        </w:rPr>
        <w:t> </w:t>
      </w:r>
      <w:proofErr w:type="spellStart"/>
      <w:r w:rsidRPr="00AB6691">
        <w:rPr>
          <w:rFonts w:ascii="Times New Roman" w:eastAsia="Times New Roman" w:hAnsi="Times New Roman" w:cs="Times New Roman"/>
          <w:sz w:val="20"/>
          <w:szCs w:val="20"/>
          <w:lang w:eastAsia="tr-TR"/>
        </w:rPr>
        <w:t>ÖTL’ler</w:t>
      </w:r>
      <w:proofErr w:type="spellEnd"/>
      <w:r w:rsidRPr="00AB6691">
        <w:rPr>
          <w:rFonts w:ascii="Times New Roman" w:eastAsia="Times New Roman" w:hAnsi="Times New Roman" w:cs="Times New Roman"/>
          <w:sz w:val="20"/>
          <w:szCs w:val="20"/>
          <w:lang w:eastAsia="tr-TR"/>
        </w:rPr>
        <w:t xml:space="preserve"> yetkili taşıyıcılara bedelsiz olarak teslim edilir. Yetkisiz kuruluş ve kişilerin taşıma yapması yasaktır.</w:t>
      </w:r>
    </w:p>
    <w:p w:rsidR="00D443B8" w:rsidRPr="00AB6691" w:rsidRDefault="00873EEF"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 </w:t>
      </w:r>
      <w:r w:rsidR="00D443B8" w:rsidRPr="00AB6691">
        <w:rPr>
          <w:rFonts w:ascii="Times New Roman" w:eastAsia="Times New Roman" w:hAnsi="Times New Roman" w:cs="Times New Roman"/>
          <w:sz w:val="20"/>
          <w:szCs w:val="20"/>
          <w:lang w:eastAsia="tr-TR"/>
        </w:rPr>
        <w:t xml:space="preserve">h) Yarış pistleri, çocuk oyun alanları, </w:t>
      </w:r>
      <w:proofErr w:type="spellStart"/>
      <w:r w:rsidR="00D443B8" w:rsidRPr="00AB6691">
        <w:rPr>
          <w:rFonts w:ascii="Times New Roman" w:eastAsia="Times New Roman" w:hAnsi="Times New Roman" w:cs="Times New Roman"/>
          <w:sz w:val="20"/>
          <w:szCs w:val="20"/>
          <w:lang w:eastAsia="tr-TR"/>
        </w:rPr>
        <w:t>karting</w:t>
      </w:r>
      <w:proofErr w:type="spellEnd"/>
      <w:r w:rsidR="00D443B8" w:rsidRPr="00AB6691">
        <w:rPr>
          <w:rFonts w:ascii="Times New Roman" w:eastAsia="Times New Roman" w:hAnsi="Times New Roman" w:cs="Times New Roman"/>
          <w:sz w:val="20"/>
          <w:szCs w:val="20"/>
          <w:lang w:eastAsia="tr-TR"/>
        </w:rPr>
        <w:t xml:space="preserve"> pistleri ve benzeri alanlarda çarpma bariyeri olarak kullanılan </w:t>
      </w:r>
      <w:proofErr w:type="spellStart"/>
      <w:r w:rsidR="00D443B8" w:rsidRPr="00AB6691">
        <w:rPr>
          <w:rFonts w:ascii="Times New Roman" w:eastAsia="Times New Roman" w:hAnsi="Times New Roman" w:cs="Times New Roman"/>
          <w:sz w:val="20"/>
          <w:szCs w:val="20"/>
          <w:lang w:eastAsia="tr-TR"/>
        </w:rPr>
        <w:t>ÖTL’lerin</w:t>
      </w:r>
      <w:proofErr w:type="spellEnd"/>
      <w:r w:rsidR="00D443B8" w:rsidRPr="00AB6691">
        <w:rPr>
          <w:rFonts w:ascii="Times New Roman" w:eastAsia="Times New Roman" w:hAnsi="Times New Roman" w:cs="Times New Roman"/>
          <w:sz w:val="20"/>
          <w:szCs w:val="20"/>
          <w:lang w:eastAsia="tr-TR"/>
        </w:rPr>
        <w:t xml:space="preserve"> </w:t>
      </w:r>
      <w:proofErr w:type="spellStart"/>
      <w:r w:rsidR="00D443B8" w:rsidRPr="00AB6691">
        <w:rPr>
          <w:rFonts w:ascii="Times New Roman" w:eastAsia="Times New Roman" w:hAnsi="Times New Roman" w:cs="Times New Roman"/>
          <w:sz w:val="20"/>
          <w:szCs w:val="20"/>
          <w:lang w:eastAsia="tr-TR"/>
        </w:rPr>
        <w:t>bertarafı</w:t>
      </w:r>
      <w:proofErr w:type="spellEnd"/>
      <w:r w:rsidR="00D443B8" w:rsidRPr="00AB6691">
        <w:rPr>
          <w:rFonts w:ascii="Times New Roman" w:eastAsia="Times New Roman" w:hAnsi="Times New Roman" w:cs="Times New Roman"/>
          <w:sz w:val="20"/>
          <w:szCs w:val="20"/>
          <w:lang w:eastAsia="tr-TR"/>
        </w:rPr>
        <w:t>, bu yerleri işletenler tarafından sağlanır.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ı) </w:t>
      </w:r>
      <w:proofErr w:type="spellStart"/>
      <w:r w:rsidRPr="00AB6691">
        <w:rPr>
          <w:rFonts w:ascii="Times New Roman" w:eastAsia="Times New Roman" w:hAnsi="Times New Roman" w:cs="Times New Roman"/>
          <w:sz w:val="20"/>
          <w:szCs w:val="20"/>
          <w:lang w:eastAsia="tr-TR"/>
        </w:rPr>
        <w:t>ÖTL’lerin</w:t>
      </w:r>
      <w:proofErr w:type="spellEnd"/>
      <w:r w:rsidRPr="00AB6691">
        <w:rPr>
          <w:rFonts w:ascii="Times New Roman" w:eastAsia="Times New Roman" w:hAnsi="Times New Roman" w:cs="Times New Roman"/>
          <w:sz w:val="20"/>
          <w:szCs w:val="20"/>
          <w:lang w:eastAsia="tr-TR"/>
        </w:rPr>
        <w:t xml:space="preserve"> yarattığı çevresel kirlenme ve bozulmadan doğan zararlardan dolayı, lastik üreticileri, ÖTL üreticileri, taşıyıcılar, geçici depolama alanı işletmecileri, geri kazanım ve </w:t>
      </w:r>
      <w:proofErr w:type="spellStart"/>
      <w:r w:rsidRPr="00AB6691">
        <w:rPr>
          <w:rFonts w:ascii="Times New Roman" w:eastAsia="Times New Roman" w:hAnsi="Times New Roman" w:cs="Times New Roman"/>
          <w:sz w:val="20"/>
          <w:szCs w:val="20"/>
          <w:lang w:eastAsia="tr-TR"/>
        </w:rPr>
        <w:t>bertarafçılar</w:t>
      </w:r>
      <w:proofErr w:type="spellEnd"/>
      <w:r w:rsidRPr="00AB6691">
        <w:rPr>
          <w:rFonts w:ascii="Times New Roman" w:eastAsia="Times New Roman" w:hAnsi="Times New Roman" w:cs="Times New Roman"/>
          <w:sz w:val="20"/>
          <w:szCs w:val="20"/>
          <w:lang w:eastAsia="tr-TR"/>
        </w:rPr>
        <w:t xml:space="preserve"> kusur şartı aranmaksızın </w:t>
      </w:r>
      <w:proofErr w:type="spellStart"/>
      <w:r w:rsidRPr="00AB6691">
        <w:rPr>
          <w:rFonts w:ascii="Times New Roman" w:eastAsia="Times New Roman" w:hAnsi="Times New Roman" w:cs="Times New Roman"/>
          <w:sz w:val="20"/>
          <w:szCs w:val="20"/>
          <w:lang w:eastAsia="tr-TR"/>
        </w:rPr>
        <w:t>müteselsilen</w:t>
      </w:r>
      <w:proofErr w:type="spellEnd"/>
      <w:r w:rsidRPr="00AB6691">
        <w:rPr>
          <w:rFonts w:ascii="Times New Roman" w:eastAsia="Times New Roman" w:hAnsi="Times New Roman" w:cs="Times New Roman"/>
          <w:sz w:val="20"/>
          <w:szCs w:val="20"/>
          <w:lang w:eastAsia="tr-TR"/>
        </w:rPr>
        <w:t xml:space="preserve"> sorumludurlar.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i) Ömrünü tamamlamış taşıt söküm tesislerini işletenler, ortaya çıkan </w:t>
      </w:r>
      <w:proofErr w:type="spellStart"/>
      <w:r w:rsidRPr="00AB6691">
        <w:rPr>
          <w:rFonts w:ascii="Times New Roman" w:eastAsia="Times New Roman" w:hAnsi="Times New Roman" w:cs="Times New Roman"/>
          <w:sz w:val="20"/>
          <w:szCs w:val="20"/>
          <w:lang w:eastAsia="tr-TR"/>
        </w:rPr>
        <w:t>ÖTL’lerin</w:t>
      </w:r>
      <w:proofErr w:type="spellEnd"/>
      <w:r w:rsidRPr="00AB6691">
        <w:rPr>
          <w:rFonts w:ascii="Times New Roman" w:eastAsia="Times New Roman" w:hAnsi="Times New Roman" w:cs="Times New Roman"/>
          <w:sz w:val="20"/>
          <w:szCs w:val="20"/>
          <w:lang w:eastAsia="tr-TR"/>
        </w:rPr>
        <w:t xml:space="preserve"> bu Yönetmelik kapsamında geri kazanımını veya </w:t>
      </w:r>
      <w:proofErr w:type="spellStart"/>
      <w:r w:rsidRPr="00AB6691">
        <w:rPr>
          <w:rFonts w:ascii="Times New Roman" w:eastAsia="Times New Roman" w:hAnsi="Times New Roman" w:cs="Times New Roman"/>
          <w:sz w:val="20"/>
          <w:szCs w:val="20"/>
          <w:lang w:eastAsia="tr-TR"/>
        </w:rPr>
        <w:t>bertarafını</w:t>
      </w:r>
      <w:proofErr w:type="spellEnd"/>
      <w:r w:rsidRPr="00AB6691">
        <w:rPr>
          <w:rFonts w:ascii="Times New Roman" w:eastAsia="Times New Roman" w:hAnsi="Times New Roman" w:cs="Times New Roman"/>
          <w:sz w:val="20"/>
          <w:szCs w:val="20"/>
          <w:lang w:eastAsia="tr-TR"/>
        </w:rPr>
        <w:t xml:space="preserve"> sağlarlar veya sağlatırlar.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j) </w:t>
      </w:r>
      <w:proofErr w:type="spellStart"/>
      <w:r w:rsidRPr="00AB6691">
        <w:rPr>
          <w:rFonts w:ascii="Times New Roman" w:eastAsia="Times New Roman" w:hAnsi="Times New Roman" w:cs="Times New Roman"/>
          <w:sz w:val="20"/>
          <w:szCs w:val="20"/>
          <w:lang w:eastAsia="tr-TR"/>
        </w:rPr>
        <w:t>ÖTL’lerden</w:t>
      </w:r>
      <w:proofErr w:type="spellEnd"/>
      <w:r w:rsidRPr="00AB6691">
        <w:rPr>
          <w:rFonts w:ascii="Times New Roman" w:eastAsia="Times New Roman" w:hAnsi="Times New Roman" w:cs="Times New Roman"/>
          <w:sz w:val="20"/>
          <w:szCs w:val="20"/>
          <w:lang w:eastAsia="tr-TR"/>
        </w:rPr>
        <w:t xml:space="preserve"> kaynaklanan her türlü çevresel zararın giderilmesi için yapılan harcamalar, kirleten öder prensibine göre karşılanır. Ortaya çıkan </w:t>
      </w:r>
      <w:proofErr w:type="spellStart"/>
      <w:r w:rsidRPr="00AB6691">
        <w:rPr>
          <w:rFonts w:ascii="Times New Roman" w:eastAsia="Times New Roman" w:hAnsi="Times New Roman" w:cs="Times New Roman"/>
          <w:sz w:val="20"/>
          <w:szCs w:val="20"/>
          <w:lang w:eastAsia="tr-TR"/>
        </w:rPr>
        <w:t>ÖTL’lerin</w:t>
      </w:r>
      <w:proofErr w:type="spellEnd"/>
      <w:r w:rsidRPr="00AB6691">
        <w:rPr>
          <w:rFonts w:ascii="Times New Roman" w:eastAsia="Times New Roman" w:hAnsi="Times New Roman" w:cs="Times New Roman"/>
          <w:sz w:val="20"/>
          <w:szCs w:val="20"/>
          <w:lang w:eastAsia="tr-TR"/>
        </w:rPr>
        <w:t xml:space="preserve"> </w:t>
      </w:r>
      <w:proofErr w:type="spellStart"/>
      <w:r w:rsidRPr="00AB6691">
        <w:rPr>
          <w:rFonts w:ascii="Times New Roman" w:eastAsia="Times New Roman" w:hAnsi="Times New Roman" w:cs="Times New Roman"/>
          <w:sz w:val="20"/>
          <w:szCs w:val="20"/>
          <w:lang w:eastAsia="tr-TR"/>
        </w:rPr>
        <w:t>bertarafından</w:t>
      </w:r>
      <w:proofErr w:type="spellEnd"/>
      <w:r w:rsidRPr="00AB6691">
        <w:rPr>
          <w:rFonts w:ascii="Times New Roman" w:eastAsia="Times New Roman" w:hAnsi="Times New Roman" w:cs="Times New Roman"/>
          <w:sz w:val="20"/>
          <w:szCs w:val="20"/>
          <w:lang w:eastAsia="tr-TR"/>
        </w:rPr>
        <w:t xml:space="preserve"> sorumlu gerçek ve tüzel kişilerin çevresel zararı durdurmak, gidermek ve azaltmak için gerekli önlemleri almaması veya bu önlemlerin yetkili makamlarca doğrudan alınması nedeniyle kamu kurum ve kuruluşlarınca yapılan gerekli harcamalar </w:t>
      </w:r>
      <w:proofErr w:type="gramStart"/>
      <w:r w:rsidRPr="00AB6691">
        <w:rPr>
          <w:rFonts w:ascii="Times New Roman" w:eastAsia="Times New Roman" w:hAnsi="Times New Roman" w:cs="Times New Roman"/>
          <w:sz w:val="20"/>
          <w:szCs w:val="20"/>
          <w:lang w:eastAsia="tr-TR"/>
        </w:rPr>
        <w:t>21/7/1953</w:t>
      </w:r>
      <w:proofErr w:type="gramEnd"/>
      <w:r w:rsidRPr="00AB6691">
        <w:rPr>
          <w:rFonts w:ascii="Times New Roman" w:eastAsia="Times New Roman" w:hAnsi="Times New Roman" w:cs="Times New Roman"/>
          <w:sz w:val="20"/>
          <w:szCs w:val="20"/>
          <w:lang w:eastAsia="tr-TR"/>
        </w:rPr>
        <w:t xml:space="preserve"> tarihli ve 6183 sayılı Amme Alacaklarının Tahsil Usulü Hakkında Kanun hükümlerine göre </w:t>
      </w:r>
      <w:proofErr w:type="spellStart"/>
      <w:r w:rsidRPr="00AB6691">
        <w:rPr>
          <w:rFonts w:ascii="Times New Roman" w:eastAsia="Times New Roman" w:hAnsi="Times New Roman" w:cs="Times New Roman"/>
          <w:sz w:val="20"/>
          <w:szCs w:val="20"/>
          <w:lang w:eastAsia="tr-TR"/>
        </w:rPr>
        <w:t>ÖTL’lerin</w:t>
      </w:r>
      <w:proofErr w:type="spellEnd"/>
      <w:r w:rsidRPr="00AB6691">
        <w:rPr>
          <w:rFonts w:ascii="Times New Roman" w:eastAsia="Times New Roman" w:hAnsi="Times New Roman" w:cs="Times New Roman"/>
          <w:sz w:val="20"/>
          <w:szCs w:val="20"/>
          <w:lang w:eastAsia="tr-TR"/>
        </w:rPr>
        <w:t xml:space="preserve"> yönetiminden sorumlu olanlardan tahsil edilir. Ancak, kirletenlerin ödeme yükümlülüğünden kurtulabilmesi için, kirlenmenin önlenmesi ve sınırlanması konusunda her türlü tedbiri aldıklarını ispat etmeleri gerekir.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w:t>
      </w: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İKİNCİ BÖLÜM</w:t>
      </w: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Görev, Yetki ve Yükümlülükler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Bakanlığın görev ve yetkileri</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6 –</w:t>
      </w:r>
      <w:r w:rsidRPr="00AB6691">
        <w:rPr>
          <w:rFonts w:ascii="Times New Roman" w:eastAsia="Times New Roman" w:hAnsi="Times New Roman" w:cs="Times New Roman"/>
          <w:sz w:val="20"/>
          <w:szCs w:val="20"/>
          <w:lang w:eastAsia="tr-TR"/>
        </w:rPr>
        <w:t> (1) Bakanlık;</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a) </w:t>
      </w:r>
      <w:proofErr w:type="spellStart"/>
      <w:r w:rsidRPr="00AB6691">
        <w:rPr>
          <w:rFonts w:ascii="Times New Roman" w:eastAsia="Times New Roman" w:hAnsi="Times New Roman" w:cs="Times New Roman"/>
          <w:sz w:val="20"/>
          <w:szCs w:val="20"/>
          <w:lang w:eastAsia="tr-TR"/>
        </w:rPr>
        <w:t>ÖTL’lerin</w:t>
      </w:r>
      <w:proofErr w:type="spellEnd"/>
      <w:r w:rsidRPr="00AB6691">
        <w:rPr>
          <w:rFonts w:ascii="Times New Roman" w:eastAsia="Times New Roman" w:hAnsi="Times New Roman" w:cs="Times New Roman"/>
          <w:sz w:val="20"/>
          <w:szCs w:val="20"/>
          <w:lang w:eastAsia="tr-TR"/>
        </w:rPr>
        <w:t xml:space="preserve"> çevreyle uyumlu bir şekilde yönetimini sağlamak için bu Yönetmelik kapsamında sorumlulukları belirtilen ilgili taraflar ile birlikte yönetim planlarını oluşturmakla,</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b) Bu Yönetmeliğin uygulanmasına yönelik yeni sistem ve teknolojilerin uygulanmasında ulusal ve uluslararası işbirliği ve koordinasyonu sağlamakla,</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c) </w:t>
      </w:r>
      <w:r w:rsidRPr="00AB6691">
        <w:rPr>
          <w:rFonts w:ascii="Times New Roman" w:eastAsia="Times New Roman" w:hAnsi="Times New Roman" w:cs="Times New Roman"/>
          <w:b/>
          <w:bCs/>
          <w:sz w:val="20"/>
          <w:szCs w:val="20"/>
          <w:lang w:eastAsia="tr-TR"/>
        </w:rPr>
        <w:t>(</w:t>
      </w:r>
      <w:proofErr w:type="gramStart"/>
      <w:r w:rsidRPr="00AB6691">
        <w:rPr>
          <w:rFonts w:ascii="Times New Roman" w:eastAsia="Times New Roman" w:hAnsi="Times New Roman" w:cs="Times New Roman"/>
          <w:b/>
          <w:bCs/>
          <w:sz w:val="20"/>
          <w:szCs w:val="20"/>
          <w:lang w:eastAsia="tr-TR"/>
        </w:rPr>
        <w:t>Değişik:RG</w:t>
      </w:r>
      <w:proofErr w:type="gramEnd"/>
      <w:r w:rsidRPr="00AB6691">
        <w:rPr>
          <w:rFonts w:ascii="Times New Roman" w:eastAsia="Times New Roman" w:hAnsi="Times New Roman" w:cs="Times New Roman"/>
          <w:b/>
          <w:bCs/>
          <w:sz w:val="20"/>
          <w:szCs w:val="20"/>
          <w:lang w:eastAsia="tr-TR"/>
        </w:rPr>
        <w:t>-10/11/2013-28817)</w:t>
      </w:r>
      <w:r w:rsidRPr="00AB6691">
        <w:rPr>
          <w:rFonts w:ascii="Times New Roman" w:eastAsia="Times New Roman" w:hAnsi="Times New Roman" w:cs="Times New Roman"/>
          <w:sz w:val="20"/>
          <w:szCs w:val="20"/>
          <w:lang w:eastAsia="tr-TR"/>
        </w:rPr>
        <w:t> Çevre ve şehircilik il müdürlüklerinden gelen aylık raporları değerlendirmek, izin, tesis kapatma onayı gibi her türlü bildirimi almak ve gerekli denetimleri yapmakla,</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ç) Geri kazanım tesislerine </w:t>
      </w:r>
      <w:r w:rsidRPr="00AB6691">
        <w:rPr>
          <w:rFonts w:ascii="Times New Roman" w:eastAsia="Times New Roman" w:hAnsi="Times New Roman" w:cs="Times New Roman"/>
          <w:b/>
          <w:bCs/>
          <w:sz w:val="20"/>
          <w:szCs w:val="20"/>
          <w:lang w:eastAsia="tr-TR"/>
        </w:rPr>
        <w:t xml:space="preserve">(Değişik </w:t>
      </w:r>
      <w:proofErr w:type="gramStart"/>
      <w:r w:rsidRPr="00AB6691">
        <w:rPr>
          <w:rFonts w:ascii="Times New Roman" w:eastAsia="Times New Roman" w:hAnsi="Times New Roman" w:cs="Times New Roman"/>
          <w:b/>
          <w:bCs/>
          <w:sz w:val="20"/>
          <w:szCs w:val="20"/>
          <w:lang w:eastAsia="tr-TR"/>
        </w:rPr>
        <w:t>ibare:R</w:t>
      </w:r>
      <w:proofErr w:type="gramEnd"/>
      <w:r w:rsidRPr="00AB6691">
        <w:rPr>
          <w:rFonts w:ascii="Times New Roman" w:eastAsia="Times New Roman" w:hAnsi="Times New Roman" w:cs="Times New Roman"/>
          <w:b/>
          <w:bCs/>
          <w:sz w:val="20"/>
          <w:szCs w:val="20"/>
          <w:lang w:eastAsia="tr-TR"/>
        </w:rPr>
        <w:t>.G-30/3/2010-27537)</w:t>
      </w:r>
      <w:r w:rsidRPr="00AB6691">
        <w:rPr>
          <w:rFonts w:ascii="Times New Roman" w:eastAsia="Times New Roman" w:hAnsi="Times New Roman" w:cs="Times New Roman"/>
          <w:b/>
          <w:bCs/>
          <w:sz w:val="20"/>
          <w:szCs w:val="20"/>
          <w:vertAlign w:val="superscript"/>
          <w:lang w:eastAsia="tr-TR"/>
        </w:rPr>
        <w:t>(1)</w:t>
      </w:r>
      <w:r w:rsidRPr="00AB6691">
        <w:rPr>
          <w:rFonts w:ascii="Times New Roman" w:eastAsia="Times New Roman" w:hAnsi="Times New Roman" w:cs="Times New Roman"/>
          <w:sz w:val="20"/>
          <w:szCs w:val="20"/>
          <w:vertAlign w:val="superscript"/>
          <w:lang w:eastAsia="tr-TR"/>
        </w:rPr>
        <w:t>  </w:t>
      </w:r>
      <w:r w:rsidRPr="00AB6691">
        <w:rPr>
          <w:rFonts w:ascii="Times New Roman" w:eastAsia="Times New Roman" w:hAnsi="Times New Roman" w:cs="Times New Roman"/>
          <w:sz w:val="20"/>
          <w:szCs w:val="20"/>
          <w:u w:val="single"/>
          <w:lang w:eastAsia="tr-TR"/>
        </w:rPr>
        <w:t>çevre lisansı</w:t>
      </w:r>
      <w:r w:rsidRPr="00AB6691">
        <w:rPr>
          <w:rFonts w:ascii="Times New Roman" w:eastAsia="Times New Roman" w:hAnsi="Times New Roman" w:cs="Times New Roman"/>
          <w:sz w:val="20"/>
          <w:szCs w:val="20"/>
          <w:lang w:eastAsia="tr-TR"/>
        </w:rPr>
        <w:t> vermekle,</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lastRenderedPageBreak/>
        <w:t xml:space="preserve">d) Kota müracaatlarını değerlendirerek, belirlenen kota oranlarında üreticiler tarafından </w:t>
      </w:r>
      <w:proofErr w:type="spellStart"/>
      <w:r w:rsidRPr="00AB6691">
        <w:rPr>
          <w:rFonts w:ascii="Times New Roman" w:eastAsia="Times New Roman" w:hAnsi="Times New Roman" w:cs="Times New Roman"/>
          <w:sz w:val="20"/>
          <w:szCs w:val="20"/>
          <w:lang w:eastAsia="tr-TR"/>
        </w:rPr>
        <w:t>ÖTL’lerin</w:t>
      </w:r>
      <w:proofErr w:type="spellEnd"/>
      <w:r w:rsidRPr="00AB6691">
        <w:rPr>
          <w:rFonts w:ascii="Times New Roman" w:eastAsia="Times New Roman" w:hAnsi="Times New Roman" w:cs="Times New Roman"/>
          <w:sz w:val="20"/>
          <w:szCs w:val="20"/>
          <w:lang w:eastAsia="tr-TR"/>
        </w:rPr>
        <w:t xml:space="preserve"> taşınmasını, geri kazanımını ve </w:t>
      </w:r>
      <w:proofErr w:type="spellStart"/>
      <w:r w:rsidRPr="00AB6691">
        <w:rPr>
          <w:rFonts w:ascii="Times New Roman" w:eastAsia="Times New Roman" w:hAnsi="Times New Roman" w:cs="Times New Roman"/>
          <w:sz w:val="20"/>
          <w:szCs w:val="20"/>
          <w:lang w:eastAsia="tr-TR"/>
        </w:rPr>
        <w:t>bertarafını</w:t>
      </w:r>
      <w:proofErr w:type="spellEnd"/>
      <w:r w:rsidRPr="00AB6691">
        <w:rPr>
          <w:rFonts w:ascii="Times New Roman" w:eastAsia="Times New Roman" w:hAnsi="Times New Roman" w:cs="Times New Roman"/>
          <w:sz w:val="20"/>
          <w:szCs w:val="20"/>
          <w:lang w:eastAsia="tr-TR"/>
        </w:rPr>
        <w:t xml:space="preserve"> sağlatmakla,</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e) Bu Yönetmeliğe aykırılık halinde gerekli cezanın uygulanmasını temin etmekle,</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görevli ve yetkilidir.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 xml:space="preserve">(Değişik </w:t>
      </w:r>
      <w:proofErr w:type="gramStart"/>
      <w:r w:rsidRPr="00AB6691">
        <w:rPr>
          <w:rFonts w:ascii="Times New Roman" w:eastAsia="Times New Roman" w:hAnsi="Times New Roman" w:cs="Times New Roman"/>
          <w:b/>
          <w:bCs/>
          <w:sz w:val="20"/>
          <w:szCs w:val="20"/>
          <w:lang w:eastAsia="tr-TR"/>
        </w:rPr>
        <w:t>ibare:RG</w:t>
      </w:r>
      <w:proofErr w:type="gramEnd"/>
      <w:r w:rsidRPr="00AB6691">
        <w:rPr>
          <w:rFonts w:ascii="Times New Roman" w:eastAsia="Times New Roman" w:hAnsi="Times New Roman" w:cs="Times New Roman"/>
          <w:b/>
          <w:bCs/>
          <w:sz w:val="20"/>
          <w:szCs w:val="20"/>
          <w:lang w:eastAsia="tr-TR"/>
        </w:rPr>
        <w:t>-10/11/2013-28817)</w:t>
      </w:r>
      <w:r w:rsidRPr="00AB6691">
        <w:rPr>
          <w:rFonts w:ascii="Times New Roman" w:eastAsia="Times New Roman" w:hAnsi="Times New Roman" w:cs="Times New Roman"/>
          <w:sz w:val="20"/>
          <w:szCs w:val="20"/>
          <w:lang w:eastAsia="tr-TR"/>
        </w:rPr>
        <w:t> </w:t>
      </w:r>
      <w:r w:rsidRPr="00AB6691">
        <w:rPr>
          <w:rFonts w:ascii="Times New Roman" w:eastAsia="Times New Roman" w:hAnsi="Times New Roman" w:cs="Times New Roman"/>
          <w:b/>
          <w:bCs/>
          <w:sz w:val="20"/>
          <w:szCs w:val="20"/>
          <w:u w:val="single"/>
          <w:lang w:eastAsia="tr-TR"/>
        </w:rPr>
        <w:t>Çevre ve şehircilik il müdürlüklerinin görev ve yetkileri</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7 –</w:t>
      </w:r>
      <w:r w:rsidRPr="00AB6691">
        <w:rPr>
          <w:rFonts w:ascii="Times New Roman" w:eastAsia="Times New Roman" w:hAnsi="Times New Roman" w:cs="Times New Roman"/>
          <w:sz w:val="20"/>
          <w:szCs w:val="20"/>
          <w:lang w:eastAsia="tr-TR"/>
        </w:rPr>
        <w:t> (1) </w:t>
      </w:r>
      <w:r w:rsidRPr="00AB6691">
        <w:rPr>
          <w:rFonts w:ascii="Times New Roman" w:eastAsia="Times New Roman" w:hAnsi="Times New Roman" w:cs="Times New Roman"/>
          <w:b/>
          <w:bCs/>
          <w:sz w:val="20"/>
          <w:szCs w:val="20"/>
          <w:lang w:eastAsia="tr-TR"/>
        </w:rPr>
        <w:t xml:space="preserve">(Değişik </w:t>
      </w:r>
      <w:proofErr w:type="gramStart"/>
      <w:r w:rsidRPr="00AB6691">
        <w:rPr>
          <w:rFonts w:ascii="Times New Roman" w:eastAsia="Times New Roman" w:hAnsi="Times New Roman" w:cs="Times New Roman"/>
          <w:b/>
          <w:bCs/>
          <w:sz w:val="20"/>
          <w:szCs w:val="20"/>
          <w:lang w:eastAsia="tr-TR"/>
        </w:rPr>
        <w:t>ibare:RG</w:t>
      </w:r>
      <w:proofErr w:type="gramEnd"/>
      <w:r w:rsidRPr="00AB6691">
        <w:rPr>
          <w:rFonts w:ascii="Times New Roman" w:eastAsia="Times New Roman" w:hAnsi="Times New Roman" w:cs="Times New Roman"/>
          <w:b/>
          <w:bCs/>
          <w:sz w:val="20"/>
          <w:szCs w:val="20"/>
          <w:lang w:eastAsia="tr-TR"/>
        </w:rPr>
        <w:t>-10/11/2013-28817)</w:t>
      </w:r>
      <w:r w:rsidRPr="00AB6691">
        <w:rPr>
          <w:rFonts w:ascii="Times New Roman" w:eastAsia="Times New Roman" w:hAnsi="Times New Roman" w:cs="Times New Roman"/>
          <w:sz w:val="20"/>
          <w:szCs w:val="20"/>
          <w:lang w:eastAsia="tr-TR"/>
        </w:rPr>
        <w:t> </w:t>
      </w:r>
      <w:r w:rsidRPr="00AB6691">
        <w:rPr>
          <w:rFonts w:ascii="Times New Roman" w:eastAsia="Times New Roman" w:hAnsi="Times New Roman" w:cs="Times New Roman"/>
          <w:sz w:val="20"/>
          <w:szCs w:val="20"/>
          <w:u w:val="single"/>
          <w:lang w:eastAsia="tr-TR"/>
        </w:rPr>
        <w:t>çevre ve şehircilik il müdürlükleri</w:t>
      </w:r>
      <w:r w:rsidRPr="00AB6691">
        <w:rPr>
          <w:rFonts w:ascii="Times New Roman" w:eastAsia="Times New Roman" w:hAnsi="Times New Roman" w:cs="Times New Roman"/>
          <w:sz w:val="20"/>
          <w:szCs w:val="20"/>
          <w:lang w:eastAsia="tr-TR"/>
        </w:rPr>
        <w:t>;</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a) Geçici depolama alanlarına bu Yönetmeliğin 21 inci maddesi gereğince izin vermek, izin verilen alanları Bakanlığa bildirmek ve bu alanları denetlemekle,</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b) </w:t>
      </w:r>
      <w:r w:rsidR="00F7479F" w:rsidRPr="00AB6691">
        <w:rPr>
          <w:rFonts w:ascii="Times New Roman" w:eastAsia="Times New Roman" w:hAnsi="Times New Roman" w:cs="Times New Roman"/>
          <w:b/>
          <w:bCs/>
          <w:sz w:val="20"/>
          <w:szCs w:val="20"/>
          <w:lang w:eastAsia="tr-TR"/>
        </w:rPr>
        <w:t>(</w:t>
      </w:r>
      <w:proofErr w:type="gramStart"/>
      <w:r w:rsidR="00F7479F" w:rsidRPr="00AB6691">
        <w:rPr>
          <w:rFonts w:ascii="Times New Roman" w:eastAsia="Times New Roman" w:hAnsi="Times New Roman" w:cs="Times New Roman"/>
          <w:b/>
          <w:bCs/>
          <w:sz w:val="20"/>
          <w:szCs w:val="20"/>
          <w:lang w:eastAsia="tr-TR"/>
        </w:rPr>
        <w:t>Değişik:RG</w:t>
      </w:r>
      <w:proofErr w:type="gramEnd"/>
      <w:r w:rsidR="00F7479F" w:rsidRPr="00AB6691">
        <w:rPr>
          <w:rFonts w:ascii="Times New Roman" w:eastAsia="Times New Roman" w:hAnsi="Times New Roman" w:cs="Times New Roman"/>
          <w:b/>
          <w:bCs/>
          <w:sz w:val="20"/>
          <w:szCs w:val="20"/>
          <w:lang w:eastAsia="tr-TR"/>
        </w:rPr>
        <w:t>-11/03/2015-29292</w:t>
      </w:r>
      <w:r w:rsidRPr="00AB6691">
        <w:rPr>
          <w:rFonts w:ascii="Times New Roman" w:eastAsia="Times New Roman" w:hAnsi="Times New Roman" w:cs="Times New Roman"/>
          <w:b/>
          <w:bCs/>
          <w:sz w:val="20"/>
          <w:szCs w:val="20"/>
          <w:lang w:eastAsia="tr-TR"/>
        </w:rPr>
        <w:t>)</w:t>
      </w:r>
      <w:r w:rsidRPr="00AB6691">
        <w:rPr>
          <w:rFonts w:ascii="Times New Roman" w:eastAsia="Times New Roman" w:hAnsi="Times New Roman" w:cs="Times New Roman"/>
          <w:sz w:val="20"/>
          <w:szCs w:val="20"/>
          <w:lang w:eastAsia="tr-TR"/>
        </w:rPr>
        <w:t> </w:t>
      </w:r>
      <w:r w:rsidR="00F7479F" w:rsidRPr="00AB6691">
        <w:rPr>
          <w:rFonts w:ascii="Times New Roman" w:eastAsia="Times New Roman" w:hAnsi="Times New Roman" w:cs="Times New Roman"/>
          <w:sz w:val="20"/>
          <w:szCs w:val="20"/>
          <w:lang w:eastAsia="tr-TR"/>
        </w:rPr>
        <w:t>Mücavir alan dışında, ÖTL üreticilerinin </w:t>
      </w:r>
      <w:proofErr w:type="spellStart"/>
      <w:r w:rsidR="00F7479F" w:rsidRPr="00AB6691">
        <w:rPr>
          <w:rFonts w:ascii="Times New Roman" w:eastAsia="Times New Roman" w:hAnsi="Times New Roman" w:cs="Times New Roman"/>
          <w:sz w:val="20"/>
          <w:szCs w:val="20"/>
          <w:lang w:eastAsia="tr-TR"/>
        </w:rPr>
        <w:t>ÖTL’leri</w:t>
      </w:r>
      <w:proofErr w:type="spellEnd"/>
      <w:r w:rsidR="00F7479F" w:rsidRPr="00AB6691">
        <w:rPr>
          <w:rFonts w:ascii="Times New Roman" w:eastAsia="Times New Roman" w:hAnsi="Times New Roman" w:cs="Times New Roman"/>
          <w:sz w:val="20"/>
          <w:szCs w:val="20"/>
          <w:lang w:eastAsia="tr-TR"/>
        </w:rPr>
        <w:t> açık alanda biriktirmesini önlemekle, bunların yetkili taşıyıcılara teslim edilmesini sağlatmakla</w:t>
      </w:r>
      <w:r w:rsidRPr="00AB6691">
        <w:rPr>
          <w:rFonts w:ascii="Times New Roman" w:eastAsia="Times New Roman" w:hAnsi="Times New Roman" w:cs="Times New Roman"/>
          <w:sz w:val="20"/>
          <w:szCs w:val="20"/>
          <w:lang w:eastAsia="tr-TR"/>
        </w:rPr>
        <w:t>,</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c) </w:t>
      </w:r>
      <w:r w:rsidRPr="00AB6691">
        <w:rPr>
          <w:rFonts w:ascii="Times New Roman" w:eastAsia="Times New Roman" w:hAnsi="Times New Roman" w:cs="Times New Roman"/>
          <w:b/>
          <w:bCs/>
          <w:sz w:val="20"/>
          <w:szCs w:val="20"/>
          <w:lang w:eastAsia="tr-TR"/>
        </w:rPr>
        <w:t xml:space="preserve">(Değişik </w:t>
      </w:r>
      <w:proofErr w:type="gramStart"/>
      <w:r w:rsidRPr="00AB6691">
        <w:rPr>
          <w:rFonts w:ascii="Times New Roman" w:eastAsia="Times New Roman" w:hAnsi="Times New Roman" w:cs="Times New Roman"/>
          <w:b/>
          <w:bCs/>
          <w:sz w:val="20"/>
          <w:szCs w:val="20"/>
          <w:lang w:eastAsia="tr-TR"/>
        </w:rPr>
        <w:t>ibare:R</w:t>
      </w:r>
      <w:proofErr w:type="gramEnd"/>
      <w:r w:rsidRPr="00AB6691">
        <w:rPr>
          <w:rFonts w:ascii="Times New Roman" w:eastAsia="Times New Roman" w:hAnsi="Times New Roman" w:cs="Times New Roman"/>
          <w:b/>
          <w:bCs/>
          <w:sz w:val="20"/>
          <w:szCs w:val="20"/>
          <w:lang w:eastAsia="tr-TR"/>
        </w:rPr>
        <w:t>.G-30/3/2010-27537)</w:t>
      </w:r>
      <w:r w:rsidRPr="00AB6691">
        <w:rPr>
          <w:rFonts w:ascii="Times New Roman" w:eastAsia="Times New Roman" w:hAnsi="Times New Roman" w:cs="Times New Roman"/>
          <w:b/>
          <w:bCs/>
          <w:sz w:val="20"/>
          <w:szCs w:val="20"/>
          <w:vertAlign w:val="superscript"/>
          <w:lang w:eastAsia="tr-TR"/>
        </w:rPr>
        <w:t>(1)</w:t>
      </w:r>
      <w:r w:rsidRPr="00AB6691">
        <w:rPr>
          <w:rFonts w:ascii="Times New Roman" w:eastAsia="Times New Roman" w:hAnsi="Times New Roman" w:cs="Times New Roman"/>
          <w:sz w:val="20"/>
          <w:szCs w:val="20"/>
          <w:u w:val="single"/>
          <w:vertAlign w:val="superscript"/>
          <w:lang w:eastAsia="tr-TR"/>
        </w:rPr>
        <w:t> </w:t>
      </w:r>
      <w:r w:rsidRPr="00AB6691">
        <w:rPr>
          <w:rFonts w:ascii="Times New Roman" w:eastAsia="Times New Roman" w:hAnsi="Times New Roman" w:cs="Times New Roman"/>
          <w:sz w:val="20"/>
          <w:szCs w:val="20"/>
          <w:u w:val="single"/>
          <w:lang w:eastAsia="tr-TR"/>
        </w:rPr>
        <w:t>Çevre lisansı olmadan</w:t>
      </w:r>
      <w:r w:rsidRPr="00AB6691">
        <w:rPr>
          <w:rFonts w:ascii="Times New Roman" w:eastAsia="Times New Roman" w:hAnsi="Times New Roman" w:cs="Times New Roman"/>
          <w:sz w:val="20"/>
          <w:szCs w:val="20"/>
          <w:lang w:eastAsia="tr-TR"/>
        </w:rPr>
        <w:t> faaliyette bulunan geri kazanım tesislerini Bakanlığa bildirmekle, bu Yönetmeliğe aykırı faaliyette bulunan işletmelere gerekli cezai işlemi uygulamakla,</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ç) Geçici depolama alanlarından alınacak aylık toplam stok bilgilerini Bakanlığa göndermekle,</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d) Geri kazanım ve bertaraf tesislerinde bu Yönetmelik hükümleri gereğince denetim yapmakla,</w:t>
      </w:r>
    </w:p>
    <w:p w:rsidR="002B5C63"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e) (</w:t>
      </w:r>
      <w:proofErr w:type="gramStart"/>
      <w:r w:rsidR="002B5C63" w:rsidRPr="00AB6691">
        <w:rPr>
          <w:rFonts w:ascii="Times New Roman" w:eastAsia="Times New Roman" w:hAnsi="Times New Roman" w:cs="Times New Roman"/>
          <w:b/>
          <w:bCs/>
          <w:sz w:val="20"/>
          <w:szCs w:val="20"/>
          <w:lang w:eastAsia="tr-TR"/>
        </w:rPr>
        <w:t>Mülga:RG</w:t>
      </w:r>
      <w:proofErr w:type="gramEnd"/>
      <w:r w:rsidR="002B5C63" w:rsidRPr="00AB6691">
        <w:rPr>
          <w:rFonts w:ascii="Times New Roman" w:eastAsia="Times New Roman" w:hAnsi="Times New Roman" w:cs="Times New Roman"/>
          <w:b/>
          <w:bCs/>
          <w:sz w:val="20"/>
          <w:szCs w:val="20"/>
          <w:lang w:eastAsia="tr-TR"/>
        </w:rPr>
        <w:t>-11/03/2015-29292</w:t>
      </w:r>
      <w:r w:rsidRPr="00AB6691">
        <w:rPr>
          <w:rFonts w:ascii="Times New Roman" w:eastAsia="Times New Roman" w:hAnsi="Times New Roman" w:cs="Times New Roman"/>
          <w:b/>
          <w:bCs/>
          <w:sz w:val="20"/>
          <w:szCs w:val="20"/>
          <w:lang w:eastAsia="tr-TR"/>
        </w:rPr>
        <w:t>)</w:t>
      </w:r>
      <w:r w:rsidRPr="00AB6691">
        <w:rPr>
          <w:rFonts w:ascii="Times New Roman" w:eastAsia="Times New Roman" w:hAnsi="Times New Roman" w:cs="Times New Roman"/>
          <w:sz w:val="20"/>
          <w:szCs w:val="20"/>
          <w:lang w:eastAsia="tr-TR"/>
        </w:rPr>
        <w:t> </w:t>
      </w:r>
    </w:p>
    <w:p w:rsidR="00D443B8" w:rsidRPr="00AB6691" w:rsidRDefault="002B5C63"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 </w:t>
      </w:r>
      <w:r w:rsidR="00D443B8" w:rsidRPr="00AB6691">
        <w:rPr>
          <w:rFonts w:ascii="Times New Roman" w:eastAsia="Times New Roman" w:hAnsi="Times New Roman" w:cs="Times New Roman"/>
          <w:sz w:val="20"/>
          <w:szCs w:val="20"/>
          <w:lang w:eastAsia="tr-TR"/>
        </w:rPr>
        <w:t>görevli ve yetkilidir.</w:t>
      </w:r>
    </w:p>
    <w:p w:rsidR="002B5C63" w:rsidRPr="00AB6691" w:rsidRDefault="002B5C63" w:rsidP="00D443B8">
      <w:pPr>
        <w:spacing w:after="0" w:line="240" w:lineRule="atLeast"/>
        <w:ind w:firstLine="567"/>
        <w:jc w:val="both"/>
        <w:rPr>
          <w:rFonts w:ascii="Times New Roman" w:eastAsia="Times New Roman" w:hAnsi="Times New Roman" w:cs="Times New Roman"/>
          <w:sz w:val="20"/>
          <w:szCs w:val="20"/>
          <w:lang w:eastAsia="tr-TR"/>
        </w:rPr>
      </w:pP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Belediyelerce alınacak tedbirler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8 –</w:t>
      </w:r>
      <w:r w:rsidRPr="00AB6691">
        <w:rPr>
          <w:rFonts w:ascii="Times New Roman" w:eastAsia="Times New Roman" w:hAnsi="Times New Roman" w:cs="Times New Roman"/>
          <w:sz w:val="20"/>
          <w:szCs w:val="20"/>
          <w:lang w:eastAsia="tr-TR"/>
        </w:rPr>
        <w:t> (1) Belediyeler;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a) </w:t>
      </w:r>
      <w:proofErr w:type="spellStart"/>
      <w:r w:rsidRPr="00AB6691">
        <w:rPr>
          <w:rFonts w:ascii="Times New Roman" w:eastAsia="Times New Roman" w:hAnsi="Times New Roman" w:cs="Times New Roman"/>
          <w:sz w:val="20"/>
          <w:szCs w:val="20"/>
          <w:lang w:eastAsia="tr-TR"/>
        </w:rPr>
        <w:t>ÖTL’leri</w:t>
      </w:r>
      <w:proofErr w:type="spellEnd"/>
      <w:r w:rsidRPr="00AB6691">
        <w:rPr>
          <w:rFonts w:ascii="Times New Roman" w:eastAsia="Times New Roman" w:hAnsi="Times New Roman" w:cs="Times New Roman"/>
          <w:sz w:val="20"/>
          <w:szCs w:val="20"/>
          <w:lang w:eastAsia="tr-TR"/>
        </w:rPr>
        <w:t>, belediye katı atık depolama tesislerine kabul etmemekle,</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b) Geçici depolama alanları için uygun yer bulunamaması durumunda, geçici depolama alanları için yer göstermekle,</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c) </w:t>
      </w:r>
      <w:proofErr w:type="spellStart"/>
      <w:r w:rsidRPr="00AB6691">
        <w:rPr>
          <w:rFonts w:ascii="Times New Roman" w:eastAsia="Times New Roman" w:hAnsi="Times New Roman" w:cs="Times New Roman"/>
          <w:sz w:val="20"/>
          <w:szCs w:val="20"/>
          <w:lang w:eastAsia="tr-TR"/>
        </w:rPr>
        <w:t>ÖTL’lerin</w:t>
      </w:r>
      <w:proofErr w:type="spellEnd"/>
      <w:r w:rsidRPr="00AB6691">
        <w:rPr>
          <w:rFonts w:ascii="Times New Roman" w:eastAsia="Times New Roman" w:hAnsi="Times New Roman" w:cs="Times New Roman"/>
          <w:sz w:val="20"/>
          <w:szCs w:val="20"/>
          <w:lang w:eastAsia="tr-TR"/>
        </w:rPr>
        <w:t xml:space="preserve"> toplanması ile ilgili olarak üreticilerin sorumluluğu ve programı dahilinde, gerektiğinde üretici ile işbirliği yaparak, ayrı toplama yapmakla, halkı bilgilendirmekle ve eğitim programları düzenlemekle,</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ç) Mücavir alan içinde ÖTL üreticilerinin açık alanda ÖTL biriktirmesini önlemekle,</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d) </w:t>
      </w:r>
      <w:r w:rsidRPr="00AB6691">
        <w:rPr>
          <w:rFonts w:ascii="Times New Roman" w:eastAsia="Times New Roman" w:hAnsi="Times New Roman" w:cs="Times New Roman"/>
          <w:b/>
          <w:bCs/>
          <w:sz w:val="20"/>
          <w:szCs w:val="20"/>
          <w:lang w:eastAsia="tr-TR"/>
        </w:rPr>
        <w:t>(</w:t>
      </w:r>
      <w:proofErr w:type="gramStart"/>
      <w:r w:rsidRPr="00AB6691">
        <w:rPr>
          <w:rFonts w:ascii="Times New Roman" w:eastAsia="Times New Roman" w:hAnsi="Times New Roman" w:cs="Times New Roman"/>
          <w:b/>
          <w:bCs/>
          <w:sz w:val="20"/>
          <w:szCs w:val="20"/>
          <w:lang w:eastAsia="tr-TR"/>
        </w:rPr>
        <w:t>Değişik:RG</w:t>
      </w:r>
      <w:proofErr w:type="gramEnd"/>
      <w:r w:rsidRPr="00AB6691">
        <w:rPr>
          <w:rFonts w:ascii="Times New Roman" w:eastAsia="Times New Roman" w:hAnsi="Times New Roman" w:cs="Times New Roman"/>
          <w:b/>
          <w:bCs/>
          <w:sz w:val="20"/>
          <w:szCs w:val="20"/>
          <w:lang w:eastAsia="tr-TR"/>
        </w:rPr>
        <w:t>-10/11/2013-28817)</w:t>
      </w:r>
      <w:r w:rsidRPr="00AB6691">
        <w:rPr>
          <w:rFonts w:ascii="Times New Roman" w:eastAsia="Times New Roman" w:hAnsi="Times New Roman" w:cs="Times New Roman"/>
          <w:sz w:val="20"/>
          <w:szCs w:val="20"/>
          <w:lang w:eastAsia="tr-TR"/>
        </w:rPr>
        <w:t xml:space="preserve"> Denetimlerde, </w:t>
      </w:r>
      <w:proofErr w:type="spellStart"/>
      <w:r w:rsidRPr="00AB6691">
        <w:rPr>
          <w:rFonts w:ascii="Times New Roman" w:eastAsia="Times New Roman" w:hAnsi="Times New Roman" w:cs="Times New Roman"/>
          <w:sz w:val="20"/>
          <w:szCs w:val="20"/>
          <w:lang w:eastAsia="tr-TR"/>
        </w:rPr>
        <w:t>ÖTL’lerin</w:t>
      </w:r>
      <w:proofErr w:type="spellEnd"/>
      <w:r w:rsidRPr="00AB6691">
        <w:rPr>
          <w:rFonts w:ascii="Times New Roman" w:eastAsia="Times New Roman" w:hAnsi="Times New Roman" w:cs="Times New Roman"/>
          <w:sz w:val="20"/>
          <w:szCs w:val="20"/>
          <w:lang w:eastAsia="tr-TR"/>
        </w:rPr>
        <w:t xml:space="preserve"> yasal olmayan yollarla taşındığının, izinsiz geçici depolandığının, çevre lisansı olmadan geri kazanıldığı ve bertaraf edildiğinin tespiti halinde, durumu tespit tutanağı ile çevre ve şehircilik il müdürlüğüne bildirmekle.</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Lastik üreticisinin yükümlülükleri</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9 –</w:t>
      </w:r>
      <w:r w:rsidRPr="00AB6691">
        <w:rPr>
          <w:rFonts w:ascii="Times New Roman" w:eastAsia="Times New Roman" w:hAnsi="Times New Roman" w:cs="Times New Roman"/>
          <w:sz w:val="20"/>
          <w:szCs w:val="20"/>
          <w:lang w:eastAsia="tr-TR"/>
        </w:rPr>
        <w:t> (1) Lastik üreticileri;</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a) Üretimde çevre kirlenmesini ve enerji tüketimini azaltıcı önlemler almakla,</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b) Bu Yönetmeliğin 18 inci maddesine göre EK-2’de yer alan kota müracaat formunu doldurarak, her yıl mart ayı sonuna kadar Bakanlığa kota müracaatında bulunmakla,</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c) Lastik kullanımı ve </w:t>
      </w:r>
      <w:proofErr w:type="spellStart"/>
      <w:r w:rsidRPr="00AB6691">
        <w:rPr>
          <w:rFonts w:ascii="Times New Roman" w:eastAsia="Times New Roman" w:hAnsi="Times New Roman" w:cs="Times New Roman"/>
          <w:sz w:val="20"/>
          <w:szCs w:val="20"/>
          <w:lang w:eastAsia="tr-TR"/>
        </w:rPr>
        <w:t>ÖTL’lerin</w:t>
      </w:r>
      <w:proofErr w:type="spellEnd"/>
      <w:r w:rsidRPr="00AB6691">
        <w:rPr>
          <w:rFonts w:ascii="Times New Roman" w:eastAsia="Times New Roman" w:hAnsi="Times New Roman" w:cs="Times New Roman"/>
          <w:sz w:val="20"/>
          <w:szCs w:val="20"/>
          <w:lang w:eastAsia="tr-TR"/>
        </w:rPr>
        <w:t xml:space="preserve"> düzenli toplanması konusunda tüketicinin bilgilendirilmesi için gerekli çalışmaları yapmakla, toplama faaliyetlerine kamuoyunun katılımının arttırılması için lastik tüketicilerinin yükümlülüklerini de içeren dokümanları ve uyarı işaretlerini lastik satış ve değiştirme noktalarında bulundurmakla,</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ç) Geri kazanılması mümkün olmayan </w:t>
      </w:r>
      <w:proofErr w:type="spellStart"/>
      <w:r w:rsidRPr="00AB6691">
        <w:rPr>
          <w:rFonts w:ascii="Times New Roman" w:eastAsia="Times New Roman" w:hAnsi="Times New Roman" w:cs="Times New Roman"/>
          <w:sz w:val="20"/>
          <w:szCs w:val="20"/>
          <w:lang w:eastAsia="tr-TR"/>
        </w:rPr>
        <w:t>ÖTL’leri</w:t>
      </w:r>
      <w:proofErr w:type="spellEnd"/>
      <w:r w:rsidRPr="00AB6691">
        <w:rPr>
          <w:rFonts w:ascii="Times New Roman" w:eastAsia="Times New Roman" w:hAnsi="Times New Roman" w:cs="Times New Roman"/>
          <w:sz w:val="20"/>
          <w:szCs w:val="20"/>
          <w:lang w:eastAsia="tr-TR"/>
        </w:rPr>
        <w:t xml:space="preserve"> bu Yönetmeliğin 24 üncü maddesi doğrultusunda bertaraf ettirmekle,</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yükümlüdür.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proofErr w:type="spellStart"/>
      <w:r w:rsidRPr="00AB6691">
        <w:rPr>
          <w:rFonts w:ascii="Times New Roman" w:eastAsia="Times New Roman" w:hAnsi="Times New Roman" w:cs="Times New Roman"/>
          <w:b/>
          <w:bCs/>
          <w:sz w:val="20"/>
          <w:szCs w:val="20"/>
          <w:lang w:eastAsia="tr-TR"/>
        </w:rPr>
        <w:t>Kaplamacıların</w:t>
      </w:r>
      <w:proofErr w:type="spellEnd"/>
      <w:r w:rsidRPr="00AB6691">
        <w:rPr>
          <w:rFonts w:ascii="Times New Roman" w:eastAsia="Times New Roman" w:hAnsi="Times New Roman" w:cs="Times New Roman"/>
          <w:b/>
          <w:bCs/>
          <w:sz w:val="20"/>
          <w:szCs w:val="20"/>
          <w:lang w:eastAsia="tr-TR"/>
        </w:rPr>
        <w:t xml:space="preserve"> yükümlülükleri</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10 –</w:t>
      </w:r>
      <w:r w:rsidRPr="00AB6691">
        <w:rPr>
          <w:rFonts w:ascii="Times New Roman" w:eastAsia="Times New Roman" w:hAnsi="Times New Roman" w:cs="Times New Roman"/>
          <w:sz w:val="20"/>
          <w:szCs w:val="20"/>
          <w:lang w:eastAsia="tr-TR"/>
        </w:rPr>
        <w:t xml:space="preserve"> (1) </w:t>
      </w:r>
      <w:proofErr w:type="spellStart"/>
      <w:r w:rsidRPr="00AB6691">
        <w:rPr>
          <w:rFonts w:ascii="Times New Roman" w:eastAsia="Times New Roman" w:hAnsi="Times New Roman" w:cs="Times New Roman"/>
          <w:sz w:val="20"/>
          <w:szCs w:val="20"/>
          <w:lang w:eastAsia="tr-TR"/>
        </w:rPr>
        <w:t>Kaplamacılar</w:t>
      </w:r>
      <w:proofErr w:type="spellEnd"/>
      <w:r w:rsidRPr="00AB6691">
        <w:rPr>
          <w:rFonts w:ascii="Times New Roman" w:eastAsia="Times New Roman" w:hAnsi="Times New Roman" w:cs="Times New Roman"/>
          <w:sz w:val="20"/>
          <w:szCs w:val="20"/>
          <w:lang w:eastAsia="tr-TR"/>
        </w:rPr>
        <w:t xml:space="preserve">, lastiklerin can ve mal güvenliği açısından üretim ve kullanımında gerekli standardizasyonun sağlanması için ticari taşıtların ve römorkların havalı lastiklerinin kaplanmasında </w:t>
      </w:r>
      <w:proofErr w:type="gramStart"/>
      <w:r w:rsidRPr="00AB6691">
        <w:rPr>
          <w:rFonts w:ascii="Times New Roman" w:eastAsia="Times New Roman" w:hAnsi="Times New Roman" w:cs="Times New Roman"/>
          <w:sz w:val="20"/>
          <w:szCs w:val="20"/>
          <w:lang w:eastAsia="tr-TR"/>
        </w:rPr>
        <w:t>1/2/2006</w:t>
      </w:r>
      <w:proofErr w:type="gramEnd"/>
      <w:r w:rsidRPr="00AB6691">
        <w:rPr>
          <w:rFonts w:ascii="Times New Roman" w:eastAsia="Times New Roman" w:hAnsi="Times New Roman" w:cs="Times New Roman"/>
          <w:sz w:val="20"/>
          <w:szCs w:val="20"/>
          <w:lang w:eastAsia="tr-TR"/>
        </w:rPr>
        <w:t xml:space="preserve"> tarihli ve 26067 sayılı Resmî </w:t>
      </w:r>
      <w:proofErr w:type="spellStart"/>
      <w:r w:rsidRPr="00AB6691">
        <w:rPr>
          <w:rFonts w:ascii="Times New Roman" w:eastAsia="Times New Roman" w:hAnsi="Times New Roman" w:cs="Times New Roman"/>
          <w:sz w:val="20"/>
          <w:szCs w:val="20"/>
          <w:lang w:eastAsia="tr-TR"/>
        </w:rPr>
        <w:t>Gazete’de</w:t>
      </w:r>
      <w:proofErr w:type="spellEnd"/>
      <w:r w:rsidRPr="00AB6691">
        <w:rPr>
          <w:rFonts w:ascii="Times New Roman" w:eastAsia="Times New Roman" w:hAnsi="Times New Roman" w:cs="Times New Roman"/>
          <w:sz w:val="20"/>
          <w:szCs w:val="20"/>
          <w:lang w:eastAsia="tr-TR"/>
        </w:rPr>
        <w:t xml:space="preserve"> yayımlanan Motorlu Araçlar ve Römorkları İçin Kaplanmış Havalı (</w:t>
      </w:r>
      <w:proofErr w:type="spellStart"/>
      <w:r w:rsidRPr="00AB6691">
        <w:rPr>
          <w:rFonts w:ascii="Times New Roman" w:eastAsia="Times New Roman" w:hAnsi="Times New Roman" w:cs="Times New Roman"/>
          <w:sz w:val="20"/>
          <w:szCs w:val="20"/>
          <w:lang w:eastAsia="tr-TR"/>
        </w:rPr>
        <w:t>Pnömatik</w:t>
      </w:r>
      <w:proofErr w:type="spellEnd"/>
      <w:r w:rsidRPr="00AB6691">
        <w:rPr>
          <w:rFonts w:ascii="Times New Roman" w:eastAsia="Times New Roman" w:hAnsi="Times New Roman" w:cs="Times New Roman"/>
          <w:sz w:val="20"/>
          <w:szCs w:val="20"/>
          <w:lang w:eastAsia="tr-TR"/>
        </w:rPr>
        <w:t>) Lastiklerin İmalatının Onayı ile İlgili Teknik Düzenlemeye (R-108) İlişkin Tebliğ (No: SGM-2006/7) de belirtilen kurallara ve buna ilişkin diğer teknik düzenlemelere uymakla yükümlüdürler.</w:t>
      </w:r>
    </w:p>
    <w:p w:rsidR="00773C64"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(2) </w:t>
      </w:r>
      <w:r w:rsidR="00773C64" w:rsidRPr="00AB6691">
        <w:rPr>
          <w:rFonts w:ascii="Times New Roman" w:eastAsia="Times New Roman" w:hAnsi="Times New Roman" w:cs="Times New Roman"/>
          <w:b/>
          <w:bCs/>
          <w:sz w:val="20"/>
          <w:szCs w:val="20"/>
          <w:lang w:eastAsia="tr-TR"/>
        </w:rPr>
        <w:t>(</w:t>
      </w:r>
      <w:proofErr w:type="gramStart"/>
      <w:r w:rsidR="00773C64" w:rsidRPr="00AB6691">
        <w:rPr>
          <w:rFonts w:ascii="Times New Roman" w:eastAsia="Times New Roman" w:hAnsi="Times New Roman" w:cs="Times New Roman"/>
          <w:b/>
          <w:bCs/>
          <w:sz w:val="20"/>
          <w:szCs w:val="20"/>
          <w:lang w:eastAsia="tr-TR"/>
        </w:rPr>
        <w:t>Değişik:RG</w:t>
      </w:r>
      <w:proofErr w:type="gramEnd"/>
      <w:r w:rsidR="00773C64" w:rsidRPr="00AB6691">
        <w:rPr>
          <w:rFonts w:ascii="Times New Roman" w:eastAsia="Times New Roman" w:hAnsi="Times New Roman" w:cs="Times New Roman"/>
          <w:b/>
          <w:bCs/>
          <w:sz w:val="20"/>
          <w:szCs w:val="20"/>
          <w:lang w:eastAsia="tr-TR"/>
        </w:rPr>
        <w:t>-11/03/2015-29292</w:t>
      </w:r>
      <w:r w:rsidRPr="00AB6691">
        <w:rPr>
          <w:rFonts w:ascii="Times New Roman" w:eastAsia="Times New Roman" w:hAnsi="Times New Roman" w:cs="Times New Roman"/>
          <w:b/>
          <w:bCs/>
          <w:sz w:val="20"/>
          <w:szCs w:val="20"/>
          <w:lang w:eastAsia="tr-TR"/>
        </w:rPr>
        <w:t>)</w:t>
      </w:r>
      <w:r w:rsidRPr="00AB6691">
        <w:rPr>
          <w:rFonts w:ascii="Times New Roman" w:eastAsia="Times New Roman" w:hAnsi="Times New Roman" w:cs="Times New Roman"/>
          <w:sz w:val="20"/>
          <w:szCs w:val="20"/>
          <w:lang w:eastAsia="tr-TR"/>
        </w:rPr>
        <w:t> </w:t>
      </w:r>
      <w:r w:rsidR="00773C64" w:rsidRPr="00AB6691">
        <w:rPr>
          <w:rFonts w:ascii="Times New Roman" w:eastAsia="Times New Roman" w:hAnsi="Times New Roman" w:cs="Times New Roman"/>
          <w:sz w:val="20"/>
          <w:szCs w:val="20"/>
          <w:lang w:eastAsia="tr-TR"/>
        </w:rPr>
        <w:t xml:space="preserve">Teknik açıdan kaplamaya uygun bulunmayan lastik karkasları, yetkili taşıyıcılar dışında hiçbir kişi veya kuruluşa, hiçbir amaçla verilemez. Kaplama faaliyeti esnasında ortaya çıkan atıklar türlerine uygun olarak bertaraf ettirilmesi </w:t>
      </w:r>
      <w:proofErr w:type="spellStart"/>
      <w:r w:rsidR="00773C64" w:rsidRPr="00AB6691">
        <w:rPr>
          <w:rFonts w:ascii="Times New Roman" w:eastAsia="Times New Roman" w:hAnsi="Times New Roman" w:cs="Times New Roman"/>
          <w:sz w:val="20"/>
          <w:szCs w:val="20"/>
          <w:lang w:eastAsia="tr-TR"/>
        </w:rPr>
        <w:t>kaplamacıların</w:t>
      </w:r>
      <w:proofErr w:type="spellEnd"/>
      <w:r w:rsidR="00773C64" w:rsidRPr="00AB6691">
        <w:rPr>
          <w:rFonts w:ascii="Times New Roman" w:eastAsia="Times New Roman" w:hAnsi="Times New Roman" w:cs="Times New Roman"/>
          <w:sz w:val="20"/>
          <w:szCs w:val="20"/>
          <w:lang w:eastAsia="tr-TR"/>
        </w:rPr>
        <w:t xml:space="preserve"> yükümlülüğündedir.</w:t>
      </w:r>
    </w:p>
    <w:p w:rsidR="00D443B8" w:rsidRPr="00AB6691" w:rsidRDefault="00773C64"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 </w:t>
      </w:r>
      <w:r w:rsidR="00D443B8" w:rsidRPr="00AB6691">
        <w:rPr>
          <w:rFonts w:ascii="Times New Roman" w:eastAsia="Times New Roman" w:hAnsi="Times New Roman" w:cs="Times New Roman"/>
          <w:sz w:val="20"/>
          <w:szCs w:val="20"/>
          <w:lang w:eastAsia="tr-TR"/>
        </w:rPr>
        <w:t xml:space="preserve">(3) </w:t>
      </w:r>
      <w:proofErr w:type="spellStart"/>
      <w:r w:rsidR="00D443B8" w:rsidRPr="00AB6691">
        <w:rPr>
          <w:rFonts w:ascii="Times New Roman" w:eastAsia="Times New Roman" w:hAnsi="Times New Roman" w:cs="Times New Roman"/>
          <w:sz w:val="20"/>
          <w:szCs w:val="20"/>
          <w:lang w:eastAsia="tr-TR"/>
        </w:rPr>
        <w:t>Kaplamacılar</w:t>
      </w:r>
      <w:proofErr w:type="spellEnd"/>
      <w:r w:rsidR="00D443B8" w:rsidRPr="00AB6691">
        <w:rPr>
          <w:rFonts w:ascii="Times New Roman" w:eastAsia="Times New Roman" w:hAnsi="Times New Roman" w:cs="Times New Roman"/>
          <w:sz w:val="20"/>
          <w:szCs w:val="20"/>
          <w:lang w:eastAsia="tr-TR"/>
        </w:rPr>
        <w:t xml:space="preserve">, kaplanan ve/veya kaplanamayacak durumda olan lastik miktarlarıyla ilgili kayıtları tutar. Bu kayıtlar EK-3’te yer alan </w:t>
      </w:r>
      <w:proofErr w:type="spellStart"/>
      <w:r w:rsidR="00D443B8" w:rsidRPr="00AB6691">
        <w:rPr>
          <w:rFonts w:ascii="Times New Roman" w:eastAsia="Times New Roman" w:hAnsi="Times New Roman" w:cs="Times New Roman"/>
          <w:sz w:val="20"/>
          <w:szCs w:val="20"/>
          <w:lang w:eastAsia="tr-TR"/>
        </w:rPr>
        <w:t>kaplamacı</w:t>
      </w:r>
      <w:proofErr w:type="spellEnd"/>
      <w:r w:rsidR="00D443B8" w:rsidRPr="00AB6691">
        <w:rPr>
          <w:rFonts w:ascii="Times New Roman" w:eastAsia="Times New Roman" w:hAnsi="Times New Roman" w:cs="Times New Roman"/>
          <w:sz w:val="20"/>
          <w:szCs w:val="20"/>
          <w:lang w:eastAsia="tr-TR"/>
        </w:rPr>
        <w:t xml:space="preserve"> müracaat formu ile her yıl şubat ayı sonuna kadar Bakanlığa bildirilir. Bakanlık gerekli durumlarda beyanları yeminli mali müşavirlere kontrol ettirebilir. Bunun için yapılacak harcamalar, ilgili firma tarafından karşılanır. Tutulan kayıtlar gerektiğinde ibraz edilmek üzere üç yıl boyunca muhafaza edilir.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Geri kazanım tesislerini işletenlerin yükümlülükleri</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11 –</w:t>
      </w:r>
      <w:r w:rsidRPr="00AB6691">
        <w:rPr>
          <w:rFonts w:ascii="Times New Roman" w:eastAsia="Times New Roman" w:hAnsi="Times New Roman" w:cs="Times New Roman"/>
          <w:sz w:val="20"/>
          <w:szCs w:val="20"/>
          <w:lang w:eastAsia="tr-TR"/>
        </w:rPr>
        <w:t> (1) Geri kazanım tesislerini işletenler;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lastRenderedPageBreak/>
        <w:t xml:space="preserve">a) Bakanlıktan bu Yönetmeliğin 22 </w:t>
      </w:r>
      <w:proofErr w:type="spellStart"/>
      <w:r w:rsidRPr="00AB6691">
        <w:rPr>
          <w:rFonts w:ascii="Times New Roman" w:eastAsia="Times New Roman" w:hAnsi="Times New Roman" w:cs="Times New Roman"/>
          <w:sz w:val="20"/>
          <w:szCs w:val="20"/>
          <w:lang w:eastAsia="tr-TR"/>
        </w:rPr>
        <w:t>nci</w:t>
      </w:r>
      <w:proofErr w:type="spellEnd"/>
      <w:r w:rsidRPr="00AB6691">
        <w:rPr>
          <w:rFonts w:ascii="Times New Roman" w:eastAsia="Times New Roman" w:hAnsi="Times New Roman" w:cs="Times New Roman"/>
          <w:sz w:val="20"/>
          <w:szCs w:val="20"/>
          <w:lang w:eastAsia="tr-TR"/>
        </w:rPr>
        <w:t xml:space="preserve"> maddesi gereğince ÖTL geri kazanım </w:t>
      </w:r>
      <w:r w:rsidRPr="00AB6691">
        <w:rPr>
          <w:rFonts w:ascii="Times New Roman" w:eastAsia="Times New Roman" w:hAnsi="Times New Roman" w:cs="Times New Roman"/>
          <w:b/>
          <w:bCs/>
          <w:sz w:val="20"/>
          <w:szCs w:val="20"/>
          <w:lang w:eastAsia="tr-TR"/>
        </w:rPr>
        <w:t xml:space="preserve">(Değişik </w:t>
      </w:r>
      <w:proofErr w:type="gramStart"/>
      <w:r w:rsidRPr="00AB6691">
        <w:rPr>
          <w:rFonts w:ascii="Times New Roman" w:eastAsia="Times New Roman" w:hAnsi="Times New Roman" w:cs="Times New Roman"/>
          <w:b/>
          <w:bCs/>
          <w:sz w:val="20"/>
          <w:szCs w:val="20"/>
          <w:lang w:eastAsia="tr-TR"/>
        </w:rPr>
        <w:t>ibare:R</w:t>
      </w:r>
      <w:proofErr w:type="gramEnd"/>
      <w:r w:rsidRPr="00AB6691">
        <w:rPr>
          <w:rFonts w:ascii="Times New Roman" w:eastAsia="Times New Roman" w:hAnsi="Times New Roman" w:cs="Times New Roman"/>
          <w:b/>
          <w:bCs/>
          <w:sz w:val="20"/>
          <w:szCs w:val="20"/>
          <w:lang w:eastAsia="tr-TR"/>
        </w:rPr>
        <w:t>.G-30/3/2010-27537)</w:t>
      </w:r>
      <w:r w:rsidRPr="00AB6691">
        <w:rPr>
          <w:rFonts w:ascii="Times New Roman" w:eastAsia="Times New Roman" w:hAnsi="Times New Roman" w:cs="Times New Roman"/>
          <w:b/>
          <w:bCs/>
          <w:sz w:val="20"/>
          <w:szCs w:val="20"/>
          <w:vertAlign w:val="superscript"/>
          <w:lang w:eastAsia="tr-TR"/>
        </w:rPr>
        <w:t>(1)</w:t>
      </w:r>
      <w:r w:rsidRPr="00AB6691">
        <w:rPr>
          <w:rFonts w:ascii="Times New Roman" w:eastAsia="Times New Roman" w:hAnsi="Times New Roman" w:cs="Times New Roman"/>
          <w:sz w:val="20"/>
          <w:szCs w:val="20"/>
          <w:lang w:eastAsia="tr-TR"/>
        </w:rPr>
        <w:t>  </w:t>
      </w:r>
      <w:r w:rsidRPr="00AB6691">
        <w:rPr>
          <w:rFonts w:ascii="Times New Roman" w:eastAsia="Times New Roman" w:hAnsi="Times New Roman" w:cs="Times New Roman"/>
          <w:sz w:val="20"/>
          <w:szCs w:val="20"/>
          <w:u w:val="single"/>
          <w:lang w:eastAsia="tr-TR"/>
        </w:rPr>
        <w:t>çevre lisansı</w:t>
      </w:r>
      <w:r w:rsidRPr="00AB6691">
        <w:rPr>
          <w:rFonts w:ascii="Times New Roman" w:eastAsia="Times New Roman" w:hAnsi="Times New Roman" w:cs="Times New Roman"/>
          <w:sz w:val="20"/>
          <w:szCs w:val="20"/>
          <w:lang w:eastAsia="tr-TR"/>
        </w:rPr>
        <w:t> almakla,</w:t>
      </w:r>
    </w:p>
    <w:p w:rsidR="008841DC"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b) </w:t>
      </w:r>
      <w:r w:rsidR="008841DC" w:rsidRPr="00AB6691">
        <w:rPr>
          <w:rFonts w:ascii="Times New Roman" w:eastAsia="Times New Roman" w:hAnsi="Times New Roman" w:cs="Times New Roman"/>
          <w:b/>
          <w:bCs/>
          <w:sz w:val="20"/>
          <w:szCs w:val="20"/>
          <w:lang w:eastAsia="tr-TR"/>
        </w:rPr>
        <w:t>(</w:t>
      </w:r>
      <w:proofErr w:type="gramStart"/>
      <w:r w:rsidR="008841DC" w:rsidRPr="00AB6691">
        <w:rPr>
          <w:rFonts w:ascii="Times New Roman" w:eastAsia="Times New Roman" w:hAnsi="Times New Roman" w:cs="Times New Roman"/>
          <w:b/>
          <w:bCs/>
          <w:sz w:val="20"/>
          <w:szCs w:val="20"/>
          <w:lang w:eastAsia="tr-TR"/>
        </w:rPr>
        <w:t>Değişik:RG</w:t>
      </w:r>
      <w:proofErr w:type="gramEnd"/>
      <w:r w:rsidR="008841DC" w:rsidRPr="00AB6691">
        <w:rPr>
          <w:rFonts w:ascii="Times New Roman" w:eastAsia="Times New Roman" w:hAnsi="Times New Roman" w:cs="Times New Roman"/>
          <w:b/>
          <w:bCs/>
          <w:sz w:val="20"/>
          <w:szCs w:val="20"/>
          <w:lang w:eastAsia="tr-TR"/>
        </w:rPr>
        <w:t>-11/03/2015-29292</w:t>
      </w:r>
      <w:r w:rsidRPr="00AB6691">
        <w:rPr>
          <w:rFonts w:ascii="Times New Roman" w:eastAsia="Times New Roman" w:hAnsi="Times New Roman" w:cs="Times New Roman"/>
          <w:b/>
          <w:bCs/>
          <w:sz w:val="20"/>
          <w:szCs w:val="20"/>
          <w:lang w:eastAsia="tr-TR"/>
        </w:rPr>
        <w:t>)</w:t>
      </w:r>
      <w:r w:rsidRPr="00AB6691">
        <w:rPr>
          <w:rFonts w:ascii="Times New Roman" w:eastAsia="Times New Roman" w:hAnsi="Times New Roman" w:cs="Times New Roman"/>
          <w:sz w:val="20"/>
          <w:szCs w:val="20"/>
          <w:lang w:eastAsia="tr-TR"/>
        </w:rPr>
        <w:t> </w:t>
      </w:r>
      <w:r w:rsidR="008841DC" w:rsidRPr="00AB6691">
        <w:rPr>
          <w:rFonts w:ascii="Times New Roman" w:eastAsia="Times New Roman" w:hAnsi="Times New Roman" w:cs="Times New Roman"/>
          <w:sz w:val="20"/>
          <w:szCs w:val="20"/>
          <w:lang w:eastAsia="tr-TR"/>
        </w:rPr>
        <w:t>Yetkili taşıyıcılar ve ulusal atık taşıma formuyla getirilmeyen </w:t>
      </w:r>
      <w:proofErr w:type="spellStart"/>
      <w:r w:rsidR="008841DC" w:rsidRPr="00AB6691">
        <w:rPr>
          <w:rFonts w:ascii="Times New Roman" w:eastAsia="Times New Roman" w:hAnsi="Times New Roman" w:cs="Times New Roman"/>
          <w:sz w:val="20"/>
          <w:szCs w:val="20"/>
          <w:lang w:eastAsia="tr-TR"/>
        </w:rPr>
        <w:t>ÖTL’leri</w:t>
      </w:r>
      <w:proofErr w:type="spellEnd"/>
      <w:r w:rsidR="008841DC" w:rsidRPr="00AB6691">
        <w:rPr>
          <w:rFonts w:ascii="Times New Roman" w:eastAsia="Times New Roman" w:hAnsi="Times New Roman" w:cs="Times New Roman"/>
          <w:sz w:val="20"/>
          <w:szCs w:val="20"/>
          <w:lang w:eastAsia="tr-TR"/>
        </w:rPr>
        <w:t xml:space="preserve"> tesise kabul etmemekle, </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c) Tesiste giriş bölümü, kabul ünitesi, depolama alanı bulundurmakla,</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ç) Tesis içi depolama alanlarında bu Yönetmeliğin 16 </w:t>
      </w:r>
      <w:proofErr w:type="spellStart"/>
      <w:r w:rsidRPr="00AB6691">
        <w:rPr>
          <w:rFonts w:ascii="Times New Roman" w:eastAsia="Times New Roman" w:hAnsi="Times New Roman" w:cs="Times New Roman"/>
          <w:sz w:val="20"/>
          <w:szCs w:val="20"/>
          <w:lang w:eastAsia="tr-TR"/>
        </w:rPr>
        <w:t>ncı</w:t>
      </w:r>
      <w:proofErr w:type="spellEnd"/>
      <w:r w:rsidRPr="00AB6691">
        <w:rPr>
          <w:rFonts w:ascii="Times New Roman" w:eastAsia="Times New Roman" w:hAnsi="Times New Roman" w:cs="Times New Roman"/>
          <w:sz w:val="20"/>
          <w:szCs w:val="20"/>
          <w:lang w:eastAsia="tr-TR"/>
        </w:rPr>
        <w:t xml:space="preserve"> maddesinde belirtilen şartları sağlamakla,</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d) Tesiste oda sıcaklığında kırım yapılıyor ise iç ortam gürültüsünün önlenmesi için </w:t>
      </w:r>
      <w:proofErr w:type="gramStart"/>
      <w:r w:rsidRPr="00AB6691">
        <w:rPr>
          <w:rFonts w:ascii="Times New Roman" w:eastAsia="Times New Roman" w:hAnsi="Times New Roman" w:cs="Times New Roman"/>
          <w:sz w:val="20"/>
          <w:szCs w:val="20"/>
          <w:lang w:eastAsia="tr-TR"/>
        </w:rPr>
        <w:t>23/12/2003</w:t>
      </w:r>
      <w:proofErr w:type="gramEnd"/>
      <w:r w:rsidRPr="00AB6691">
        <w:rPr>
          <w:rFonts w:ascii="Times New Roman" w:eastAsia="Times New Roman" w:hAnsi="Times New Roman" w:cs="Times New Roman"/>
          <w:sz w:val="20"/>
          <w:szCs w:val="20"/>
          <w:lang w:eastAsia="tr-TR"/>
        </w:rPr>
        <w:t xml:space="preserve"> tarihli ve 25325 sayılı Resmî </w:t>
      </w:r>
      <w:proofErr w:type="spellStart"/>
      <w:r w:rsidRPr="00AB6691">
        <w:rPr>
          <w:rFonts w:ascii="Times New Roman" w:eastAsia="Times New Roman" w:hAnsi="Times New Roman" w:cs="Times New Roman"/>
          <w:sz w:val="20"/>
          <w:szCs w:val="20"/>
          <w:lang w:eastAsia="tr-TR"/>
        </w:rPr>
        <w:t>Gazete’de</w:t>
      </w:r>
      <w:proofErr w:type="spellEnd"/>
      <w:r w:rsidRPr="00AB6691">
        <w:rPr>
          <w:rFonts w:ascii="Times New Roman" w:eastAsia="Times New Roman" w:hAnsi="Times New Roman" w:cs="Times New Roman"/>
          <w:sz w:val="20"/>
          <w:szCs w:val="20"/>
          <w:lang w:eastAsia="tr-TR"/>
        </w:rPr>
        <w:t xml:space="preserve"> yayımlanan Gürültü Yönetmeliği hükümleri gereğince gerekli önlemleri almakla, kırma işlemleri sırasında oluşacak tozdan çalışanların ve çevrenin olumsuz etkilenmesini önlemek için 4/12/1973 tarihli ve 7/7583 sayılı Bakanlar Kurulu Kararı ile kararlaştırılan İşçi Sağlığı ve İş Güvenliği Tüzüğü gereğince uygun nitelikte havalandırma ve filtre sistemleri kurmakla,</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e) </w:t>
      </w:r>
      <w:proofErr w:type="gramStart"/>
      <w:r w:rsidRPr="00AB6691">
        <w:rPr>
          <w:rFonts w:ascii="Times New Roman" w:eastAsia="Times New Roman" w:hAnsi="Times New Roman" w:cs="Times New Roman"/>
          <w:sz w:val="20"/>
          <w:szCs w:val="20"/>
          <w:lang w:eastAsia="tr-TR"/>
        </w:rPr>
        <w:t>26/12/2003</w:t>
      </w:r>
      <w:proofErr w:type="gramEnd"/>
      <w:r w:rsidRPr="00AB6691">
        <w:rPr>
          <w:rFonts w:ascii="Times New Roman" w:eastAsia="Times New Roman" w:hAnsi="Times New Roman" w:cs="Times New Roman"/>
          <w:sz w:val="20"/>
          <w:szCs w:val="20"/>
          <w:lang w:eastAsia="tr-TR"/>
        </w:rPr>
        <w:t xml:space="preserve"> tarihli ve 25328 sayılı Resmî </w:t>
      </w:r>
      <w:proofErr w:type="spellStart"/>
      <w:r w:rsidRPr="00AB6691">
        <w:rPr>
          <w:rFonts w:ascii="Times New Roman" w:eastAsia="Times New Roman" w:hAnsi="Times New Roman" w:cs="Times New Roman"/>
          <w:sz w:val="20"/>
          <w:szCs w:val="20"/>
          <w:lang w:eastAsia="tr-TR"/>
        </w:rPr>
        <w:t>Gazete’de</w:t>
      </w:r>
      <w:proofErr w:type="spellEnd"/>
      <w:r w:rsidRPr="00AB6691">
        <w:rPr>
          <w:rFonts w:ascii="Times New Roman" w:eastAsia="Times New Roman" w:hAnsi="Times New Roman" w:cs="Times New Roman"/>
          <w:sz w:val="20"/>
          <w:szCs w:val="20"/>
          <w:lang w:eastAsia="tr-TR"/>
        </w:rPr>
        <w:t xml:space="preserve"> yayımlanan Kimyasal Maddelerle Çalışmalarda Sağlık ve Güvenlik Önlemleri Hakkında Yönetmelik hükümlerine uygun faaliyette bulunmakla,</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f) Geri kazanım veya </w:t>
      </w:r>
      <w:proofErr w:type="spellStart"/>
      <w:r w:rsidRPr="00AB6691">
        <w:rPr>
          <w:rFonts w:ascii="Times New Roman" w:eastAsia="Times New Roman" w:hAnsi="Times New Roman" w:cs="Times New Roman"/>
          <w:sz w:val="20"/>
          <w:szCs w:val="20"/>
          <w:lang w:eastAsia="tr-TR"/>
        </w:rPr>
        <w:t>bertarafı</w:t>
      </w:r>
      <w:proofErr w:type="spellEnd"/>
      <w:r w:rsidRPr="00AB6691">
        <w:rPr>
          <w:rFonts w:ascii="Times New Roman" w:eastAsia="Times New Roman" w:hAnsi="Times New Roman" w:cs="Times New Roman"/>
          <w:sz w:val="20"/>
          <w:szCs w:val="20"/>
          <w:lang w:eastAsia="tr-TR"/>
        </w:rPr>
        <w:t xml:space="preserve"> sağlanan ÖTL miktarları için kayıt tutmakla, aylık faaliyet raporunu Bakanlığa göndermekle,</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yükümlüdürler.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Yetkili taşıyıcı yükümlülükleri</w:t>
      </w:r>
    </w:p>
    <w:p w:rsidR="008841DC" w:rsidRPr="00AB6691" w:rsidRDefault="00D443B8" w:rsidP="008841DC">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12 –</w:t>
      </w:r>
      <w:r w:rsidRPr="00AB6691">
        <w:rPr>
          <w:rFonts w:ascii="Times New Roman" w:eastAsia="Times New Roman" w:hAnsi="Times New Roman" w:cs="Times New Roman"/>
          <w:sz w:val="20"/>
          <w:szCs w:val="20"/>
          <w:lang w:eastAsia="tr-TR"/>
        </w:rPr>
        <w:t> </w:t>
      </w:r>
      <w:r w:rsidR="008841DC" w:rsidRPr="00AB6691">
        <w:rPr>
          <w:rFonts w:ascii="Times New Roman" w:eastAsia="Times New Roman" w:hAnsi="Times New Roman" w:cs="Times New Roman"/>
          <w:b/>
          <w:bCs/>
          <w:sz w:val="20"/>
          <w:szCs w:val="20"/>
          <w:lang w:eastAsia="tr-TR"/>
        </w:rPr>
        <w:t>(</w:t>
      </w:r>
      <w:r w:rsidR="00DA71F4" w:rsidRPr="00AB6691">
        <w:rPr>
          <w:rFonts w:ascii="Times New Roman" w:eastAsia="Times New Roman" w:hAnsi="Times New Roman" w:cs="Times New Roman"/>
          <w:b/>
          <w:bCs/>
          <w:sz w:val="20"/>
          <w:szCs w:val="20"/>
          <w:lang w:eastAsia="tr-TR"/>
        </w:rPr>
        <w:t xml:space="preserve">Başlığı ile birlikte </w:t>
      </w:r>
      <w:proofErr w:type="gramStart"/>
      <w:r w:rsidR="00DA71F4" w:rsidRPr="00AB6691">
        <w:rPr>
          <w:rFonts w:ascii="Times New Roman" w:eastAsia="Times New Roman" w:hAnsi="Times New Roman" w:cs="Times New Roman"/>
          <w:b/>
          <w:bCs/>
          <w:sz w:val="20"/>
          <w:szCs w:val="20"/>
          <w:lang w:eastAsia="tr-TR"/>
        </w:rPr>
        <w:t>d</w:t>
      </w:r>
      <w:r w:rsidR="008841DC" w:rsidRPr="00AB6691">
        <w:rPr>
          <w:rFonts w:ascii="Times New Roman" w:eastAsia="Times New Roman" w:hAnsi="Times New Roman" w:cs="Times New Roman"/>
          <w:b/>
          <w:bCs/>
          <w:sz w:val="20"/>
          <w:szCs w:val="20"/>
          <w:lang w:eastAsia="tr-TR"/>
        </w:rPr>
        <w:t>eğişik:RG</w:t>
      </w:r>
      <w:proofErr w:type="gramEnd"/>
      <w:r w:rsidR="008841DC" w:rsidRPr="00AB6691">
        <w:rPr>
          <w:rFonts w:ascii="Times New Roman" w:eastAsia="Times New Roman" w:hAnsi="Times New Roman" w:cs="Times New Roman"/>
          <w:b/>
          <w:bCs/>
          <w:sz w:val="20"/>
          <w:szCs w:val="20"/>
          <w:lang w:eastAsia="tr-TR"/>
        </w:rPr>
        <w:t>-11/03/2015-29292</w:t>
      </w:r>
      <w:r w:rsidRPr="00AB6691">
        <w:rPr>
          <w:rFonts w:ascii="Times New Roman" w:eastAsia="Times New Roman" w:hAnsi="Times New Roman" w:cs="Times New Roman"/>
          <w:sz w:val="20"/>
          <w:szCs w:val="20"/>
          <w:lang w:eastAsia="tr-TR"/>
        </w:rPr>
        <w:t>)</w:t>
      </w:r>
      <w:r w:rsidR="008841DC" w:rsidRPr="00AB6691">
        <w:rPr>
          <w:rFonts w:ascii="Times New Roman" w:eastAsia="Times New Roman" w:hAnsi="Times New Roman" w:cs="Times New Roman"/>
          <w:b/>
          <w:bCs/>
          <w:sz w:val="18"/>
          <w:szCs w:val="18"/>
          <w:lang w:eastAsia="tr-TR"/>
        </w:rPr>
        <w:t xml:space="preserve"> </w:t>
      </w:r>
      <w:r w:rsidR="008841DC" w:rsidRPr="00AB6691">
        <w:rPr>
          <w:rFonts w:ascii="Times New Roman" w:eastAsia="Times New Roman" w:hAnsi="Times New Roman" w:cs="Times New Roman"/>
          <w:b/>
          <w:bCs/>
          <w:sz w:val="20"/>
          <w:szCs w:val="20"/>
          <w:lang w:eastAsia="tr-TR"/>
        </w:rPr>
        <w:t> </w:t>
      </w:r>
      <w:r w:rsidR="008841DC" w:rsidRPr="00AB6691">
        <w:rPr>
          <w:rFonts w:ascii="Times New Roman" w:eastAsia="Times New Roman" w:hAnsi="Times New Roman" w:cs="Times New Roman"/>
          <w:sz w:val="20"/>
          <w:szCs w:val="20"/>
          <w:lang w:eastAsia="tr-TR"/>
        </w:rPr>
        <w:t>(1) Ömrünü tamamlamış lastikleri taşıyan gerçek ve tüzel kişiler;</w:t>
      </w:r>
    </w:p>
    <w:p w:rsidR="008841DC" w:rsidRPr="00AB6691" w:rsidRDefault="008841DC" w:rsidP="008841DC">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a) Üretici adına lastik taşımak için üreticilerle sözleşme yapmakla,</w:t>
      </w:r>
    </w:p>
    <w:p w:rsidR="008841DC" w:rsidRPr="00AB6691" w:rsidRDefault="008841DC" w:rsidP="008841DC">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b) Araçlarda bu Yönetmeliğin 14 üncü maddesinde belirtilen teknik özellikleri sağlamakla,</w:t>
      </w:r>
    </w:p>
    <w:p w:rsidR="008841DC" w:rsidRPr="00AB6691" w:rsidRDefault="008841DC" w:rsidP="008841DC">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c) Taşıma işlemlerinde bu Yönetmeliğin 14 üncü maddesine göre ulusal atık taşıma formu kullanmakla,</w:t>
      </w:r>
    </w:p>
    <w:p w:rsidR="008841DC" w:rsidRPr="00AB6691" w:rsidRDefault="008841DC" w:rsidP="008841DC">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yükümlüdür.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Geçici depo işletenlerin yükümlülükleri</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13 –</w:t>
      </w:r>
      <w:r w:rsidRPr="00AB6691">
        <w:rPr>
          <w:rFonts w:ascii="Times New Roman" w:eastAsia="Times New Roman" w:hAnsi="Times New Roman" w:cs="Times New Roman"/>
          <w:sz w:val="20"/>
          <w:szCs w:val="20"/>
          <w:lang w:eastAsia="tr-TR"/>
        </w:rPr>
        <w:t> (1) Geçici depolama alanı kuracak ve işletecek gerçek ve tüzel kişiler;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a) Bu Yönetmeliğin 15 inci ve 16 </w:t>
      </w:r>
      <w:proofErr w:type="spellStart"/>
      <w:r w:rsidRPr="00AB6691">
        <w:rPr>
          <w:rFonts w:ascii="Times New Roman" w:eastAsia="Times New Roman" w:hAnsi="Times New Roman" w:cs="Times New Roman"/>
          <w:sz w:val="20"/>
          <w:szCs w:val="20"/>
          <w:lang w:eastAsia="tr-TR"/>
        </w:rPr>
        <w:t>ncı</w:t>
      </w:r>
      <w:proofErr w:type="spellEnd"/>
      <w:r w:rsidRPr="00AB6691">
        <w:rPr>
          <w:rFonts w:ascii="Times New Roman" w:eastAsia="Times New Roman" w:hAnsi="Times New Roman" w:cs="Times New Roman"/>
          <w:sz w:val="20"/>
          <w:szCs w:val="20"/>
          <w:lang w:eastAsia="tr-TR"/>
        </w:rPr>
        <w:t xml:space="preserve"> maddelerine uygun olarak geçici depolama alanlarını kurmak ve işletmekle,</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b) </w:t>
      </w:r>
      <w:r w:rsidRPr="00AB6691">
        <w:rPr>
          <w:rFonts w:ascii="Times New Roman" w:eastAsia="Times New Roman" w:hAnsi="Times New Roman" w:cs="Times New Roman"/>
          <w:b/>
          <w:bCs/>
          <w:sz w:val="20"/>
          <w:szCs w:val="20"/>
          <w:lang w:eastAsia="tr-TR"/>
        </w:rPr>
        <w:t>(</w:t>
      </w:r>
      <w:proofErr w:type="gramStart"/>
      <w:r w:rsidRPr="00AB6691">
        <w:rPr>
          <w:rFonts w:ascii="Times New Roman" w:eastAsia="Times New Roman" w:hAnsi="Times New Roman" w:cs="Times New Roman"/>
          <w:b/>
          <w:bCs/>
          <w:sz w:val="20"/>
          <w:szCs w:val="20"/>
          <w:lang w:eastAsia="tr-TR"/>
        </w:rPr>
        <w:t>Değişik:RG</w:t>
      </w:r>
      <w:proofErr w:type="gramEnd"/>
      <w:r w:rsidRPr="00AB6691">
        <w:rPr>
          <w:rFonts w:ascii="Times New Roman" w:eastAsia="Times New Roman" w:hAnsi="Times New Roman" w:cs="Times New Roman"/>
          <w:b/>
          <w:bCs/>
          <w:sz w:val="20"/>
          <w:szCs w:val="20"/>
          <w:lang w:eastAsia="tr-TR"/>
        </w:rPr>
        <w:t>-10/11/2013-28817)</w:t>
      </w:r>
      <w:r w:rsidRPr="00AB6691">
        <w:rPr>
          <w:rFonts w:ascii="Times New Roman" w:eastAsia="Times New Roman" w:hAnsi="Times New Roman" w:cs="Times New Roman"/>
          <w:sz w:val="20"/>
          <w:szCs w:val="20"/>
          <w:lang w:eastAsia="tr-TR"/>
        </w:rPr>
        <w:t> Bu Yönetmeliğin 21 inci maddesine göre geçici depolama alanı için çevre ve şehircilik il müdürlüğünden izin almakla,</w:t>
      </w:r>
    </w:p>
    <w:p w:rsidR="008841DC"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c) </w:t>
      </w:r>
      <w:r w:rsidR="008841DC" w:rsidRPr="00AB6691">
        <w:rPr>
          <w:rFonts w:ascii="Times New Roman" w:eastAsia="Times New Roman" w:hAnsi="Times New Roman" w:cs="Times New Roman"/>
          <w:b/>
          <w:bCs/>
          <w:sz w:val="20"/>
          <w:szCs w:val="20"/>
          <w:lang w:eastAsia="tr-TR"/>
        </w:rPr>
        <w:t>(</w:t>
      </w:r>
      <w:proofErr w:type="gramStart"/>
      <w:r w:rsidR="008841DC" w:rsidRPr="00AB6691">
        <w:rPr>
          <w:rFonts w:ascii="Times New Roman" w:eastAsia="Times New Roman" w:hAnsi="Times New Roman" w:cs="Times New Roman"/>
          <w:b/>
          <w:bCs/>
          <w:sz w:val="20"/>
          <w:szCs w:val="20"/>
          <w:lang w:eastAsia="tr-TR"/>
        </w:rPr>
        <w:t>Değişik:RG</w:t>
      </w:r>
      <w:proofErr w:type="gramEnd"/>
      <w:r w:rsidR="008841DC" w:rsidRPr="00AB6691">
        <w:rPr>
          <w:rFonts w:ascii="Times New Roman" w:eastAsia="Times New Roman" w:hAnsi="Times New Roman" w:cs="Times New Roman"/>
          <w:b/>
          <w:bCs/>
          <w:sz w:val="20"/>
          <w:szCs w:val="20"/>
          <w:lang w:eastAsia="tr-TR"/>
        </w:rPr>
        <w:t>-11/03/2015-29292</w:t>
      </w:r>
      <w:r w:rsidRPr="00AB6691">
        <w:rPr>
          <w:rFonts w:ascii="Times New Roman" w:eastAsia="Times New Roman" w:hAnsi="Times New Roman" w:cs="Times New Roman"/>
          <w:b/>
          <w:bCs/>
          <w:sz w:val="20"/>
          <w:szCs w:val="20"/>
          <w:lang w:eastAsia="tr-TR"/>
        </w:rPr>
        <w:t>)</w:t>
      </w:r>
      <w:r w:rsidRPr="00AB6691">
        <w:rPr>
          <w:rFonts w:ascii="Times New Roman" w:eastAsia="Times New Roman" w:hAnsi="Times New Roman" w:cs="Times New Roman"/>
          <w:sz w:val="20"/>
          <w:szCs w:val="20"/>
          <w:lang w:eastAsia="tr-TR"/>
        </w:rPr>
        <w:t> </w:t>
      </w:r>
      <w:proofErr w:type="spellStart"/>
      <w:r w:rsidR="008841DC" w:rsidRPr="00AB6691">
        <w:rPr>
          <w:rFonts w:ascii="Times New Roman" w:eastAsia="Times New Roman" w:hAnsi="Times New Roman" w:cs="Times New Roman"/>
          <w:sz w:val="20"/>
          <w:szCs w:val="20"/>
          <w:lang w:eastAsia="tr-TR"/>
        </w:rPr>
        <w:t>ÖTL’lerin</w:t>
      </w:r>
      <w:proofErr w:type="spellEnd"/>
      <w:r w:rsidR="008841DC" w:rsidRPr="00AB6691">
        <w:rPr>
          <w:rFonts w:ascii="Times New Roman" w:eastAsia="Times New Roman" w:hAnsi="Times New Roman" w:cs="Times New Roman"/>
          <w:sz w:val="20"/>
          <w:szCs w:val="20"/>
          <w:lang w:eastAsia="tr-TR"/>
        </w:rPr>
        <w:t xml:space="preserve"> yetkili taşıyıcılar ile taşınmasını sağlamakla,</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ç) </w:t>
      </w:r>
      <w:r w:rsidRPr="00AB6691">
        <w:rPr>
          <w:rFonts w:ascii="Times New Roman" w:eastAsia="Times New Roman" w:hAnsi="Times New Roman" w:cs="Times New Roman"/>
          <w:b/>
          <w:bCs/>
          <w:sz w:val="20"/>
          <w:szCs w:val="20"/>
          <w:lang w:eastAsia="tr-TR"/>
        </w:rPr>
        <w:t>(</w:t>
      </w:r>
      <w:proofErr w:type="gramStart"/>
      <w:r w:rsidRPr="00AB6691">
        <w:rPr>
          <w:rFonts w:ascii="Times New Roman" w:eastAsia="Times New Roman" w:hAnsi="Times New Roman" w:cs="Times New Roman"/>
          <w:b/>
          <w:bCs/>
          <w:sz w:val="20"/>
          <w:szCs w:val="20"/>
          <w:lang w:eastAsia="tr-TR"/>
        </w:rPr>
        <w:t>Değişik:R</w:t>
      </w:r>
      <w:proofErr w:type="gramEnd"/>
      <w:r w:rsidRPr="00AB6691">
        <w:rPr>
          <w:rFonts w:ascii="Times New Roman" w:eastAsia="Times New Roman" w:hAnsi="Times New Roman" w:cs="Times New Roman"/>
          <w:b/>
          <w:bCs/>
          <w:sz w:val="20"/>
          <w:szCs w:val="20"/>
          <w:lang w:eastAsia="tr-TR"/>
        </w:rPr>
        <w:t>.G-30/3/2010-27537)</w:t>
      </w:r>
      <w:r w:rsidRPr="00AB6691">
        <w:rPr>
          <w:rFonts w:ascii="Times New Roman" w:eastAsia="Times New Roman" w:hAnsi="Times New Roman" w:cs="Times New Roman"/>
          <w:b/>
          <w:bCs/>
          <w:sz w:val="20"/>
          <w:szCs w:val="20"/>
          <w:vertAlign w:val="superscript"/>
          <w:lang w:eastAsia="tr-TR"/>
        </w:rPr>
        <w:t>(1)</w:t>
      </w:r>
      <w:r w:rsidRPr="00AB6691">
        <w:rPr>
          <w:rFonts w:ascii="Times New Roman" w:eastAsia="Times New Roman" w:hAnsi="Times New Roman" w:cs="Times New Roman"/>
          <w:sz w:val="20"/>
          <w:szCs w:val="20"/>
          <w:vertAlign w:val="superscript"/>
          <w:lang w:eastAsia="tr-TR"/>
        </w:rPr>
        <w:t> </w:t>
      </w:r>
      <w:proofErr w:type="spellStart"/>
      <w:r w:rsidRPr="00AB6691">
        <w:rPr>
          <w:rFonts w:ascii="Times New Roman" w:eastAsia="Times New Roman" w:hAnsi="Times New Roman" w:cs="Times New Roman"/>
          <w:sz w:val="20"/>
          <w:szCs w:val="20"/>
          <w:lang w:eastAsia="tr-TR"/>
        </w:rPr>
        <w:t>ÖTL’lerin</w:t>
      </w:r>
      <w:proofErr w:type="spellEnd"/>
      <w:r w:rsidRPr="00AB6691">
        <w:rPr>
          <w:rFonts w:ascii="Times New Roman" w:eastAsia="Times New Roman" w:hAnsi="Times New Roman" w:cs="Times New Roman"/>
          <w:sz w:val="20"/>
          <w:szCs w:val="20"/>
          <w:lang w:eastAsia="tr-TR"/>
        </w:rPr>
        <w:t>, çevre lisansına sahip geri kazanım veya bertaraf tesislerine gönderilmesini sağlamakla,</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d) </w:t>
      </w:r>
      <w:r w:rsidRPr="00AB6691">
        <w:rPr>
          <w:rFonts w:ascii="Times New Roman" w:eastAsia="Times New Roman" w:hAnsi="Times New Roman" w:cs="Times New Roman"/>
          <w:b/>
          <w:bCs/>
          <w:sz w:val="20"/>
          <w:szCs w:val="20"/>
          <w:lang w:eastAsia="tr-TR"/>
        </w:rPr>
        <w:t>(</w:t>
      </w:r>
      <w:proofErr w:type="gramStart"/>
      <w:r w:rsidRPr="00AB6691">
        <w:rPr>
          <w:rFonts w:ascii="Times New Roman" w:eastAsia="Times New Roman" w:hAnsi="Times New Roman" w:cs="Times New Roman"/>
          <w:b/>
          <w:bCs/>
          <w:sz w:val="20"/>
          <w:szCs w:val="20"/>
          <w:lang w:eastAsia="tr-TR"/>
        </w:rPr>
        <w:t>Değişik:RG</w:t>
      </w:r>
      <w:proofErr w:type="gramEnd"/>
      <w:r w:rsidRPr="00AB6691">
        <w:rPr>
          <w:rFonts w:ascii="Times New Roman" w:eastAsia="Times New Roman" w:hAnsi="Times New Roman" w:cs="Times New Roman"/>
          <w:b/>
          <w:bCs/>
          <w:sz w:val="20"/>
          <w:szCs w:val="20"/>
          <w:lang w:eastAsia="tr-TR"/>
        </w:rPr>
        <w:t>-10/11/2013-28817)</w:t>
      </w:r>
      <w:r w:rsidRPr="00AB6691">
        <w:rPr>
          <w:rFonts w:ascii="Times New Roman" w:eastAsia="Times New Roman" w:hAnsi="Times New Roman" w:cs="Times New Roman"/>
          <w:sz w:val="20"/>
          <w:szCs w:val="20"/>
          <w:lang w:eastAsia="tr-TR"/>
        </w:rPr>
        <w:t xml:space="preserve"> Toplanan, geri kazanıma ve </w:t>
      </w:r>
      <w:proofErr w:type="spellStart"/>
      <w:r w:rsidRPr="00AB6691">
        <w:rPr>
          <w:rFonts w:ascii="Times New Roman" w:eastAsia="Times New Roman" w:hAnsi="Times New Roman" w:cs="Times New Roman"/>
          <w:sz w:val="20"/>
          <w:szCs w:val="20"/>
          <w:lang w:eastAsia="tr-TR"/>
        </w:rPr>
        <w:t>bertarafa</w:t>
      </w:r>
      <w:proofErr w:type="spellEnd"/>
      <w:r w:rsidRPr="00AB6691">
        <w:rPr>
          <w:rFonts w:ascii="Times New Roman" w:eastAsia="Times New Roman" w:hAnsi="Times New Roman" w:cs="Times New Roman"/>
          <w:sz w:val="20"/>
          <w:szCs w:val="20"/>
          <w:lang w:eastAsia="tr-TR"/>
        </w:rPr>
        <w:t xml:space="preserve"> gönderilen ÖTL miktarları için kayıt tutmakla, bunları her ay çevre ve şehircilik il müdürlüğüne rapor etmekle,</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yükümlüdürler.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w:t>
      </w: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ÜÇÜNCÜ BÖLÜM</w:t>
      </w: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Ömrünü Tamamlamış Lastiklerin Taşınması ile İlgili Hükümler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Ömrünü tamamlamış lastiklerin taşınması</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w:t>
      </w:r>
      <w:r w:rsidR="00DA71F4" w:rsidRPr="00AB6691">
        <w:rPr>
          <w:rFonts w:ascii="Times New Roman" w:eastAsia="Times New Roman" w:hAnsi="Times New Roman" w:cs="Times New Roman"/>
          <w:b/>
          <w:bCs/>
          <w:sz w:val="20"/>
          <w:szCs w:val="20"/>
          <w:lang w:eastAsia="tr-TR"/>
        </w:rPr>
        <w:t>DDE 14 – (</w:t>
      </w:r>
      <w:proofErr w:type="gramStart"/>
      <w:r w:rsidR="00DA71F4" w:rsidRPr="00AB6691">
        <w:rPr>
          <w:rFonts w:ascii="Times New Roman" w:eastAsia="Times New Roman" w:hAnsi="Times New Roman" w:cs="Times New Roman"/>
          <w:b/>
          <w:bCs/>
          <w:sz w:val="20"/>
          <w:szCs w:val="20"/>
          <w:lang w:eastAsia="tr-TR"/>
        </w:rPr>
        <w:t>Değişik:RG</w:t>
      </w:r>
      <w:proofErr w:type="gramEnd"/>
      <w:r w:rsidR="00DA71F4" w:rsidRPr="00AB6691">
        <w:rPr>
          <w:rFonts w:ascii="Times New Roman" w:eastAsia="Times New Roman" w:hAnsi="Times New Roman" w:cs="Times New Roman"/>
          <w:b/>
          <w:bCs/>
          <w:sz w:val="20"/>
          <w:szCs w:val="20"/>
          <w:lang w:eastAsia="tr-TR"/>
        </w:rPr>
        <w:t>-11/03/2015-29292</w:t>
      </w:r>
      <w:r w:rsidRPr="00AB6691">
        <w:rPr>
          <w:rFonts w:ascii="Times New Roman" w:eastAsia="Times New Roman" w:hAnsi="Times New Roman" w:cs="Times New Roman"/>
          <w:b/>
          <w:bCs/>
          <w:sz w:val="20"/>
          <w:szCs w:val="20"/>
          <w:lang w:eastAsia="tr-TR"/>
        </w:rPr>
        <w:t>)</w:t>
      </w:r>
    </w:p>
    <w:p w:rsidR="00DA71F4" w:rsidRPr="00AB6691" w:rsidRDefault="00D443B8" w:rsidP="00DA71F4">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(1) </w:t>
      </w:r>
      <w:r w:rsidR="00DA71F4" w:rsidRPr="00AB6691">
        <w:rPr>
          <w:rFonts w:ascii="Times New Roman" w:eastAsia="Times New Roman" w:hAnsi="Times New Roman" w:cs="Times New Roman"/>
          <w:sz w:val="20"/>
          <w:szCs w:val="20"/>
          <w:lang w:eastAsia="tr-TR"/>
        </w:rPr>
        <w:t>Ömrünü tamamlamış lastiklerin taşınması karayolu taşımacılığına uygun araçlarla yapılır. Taşıma araçlarının normal kasa ve ağ veya branda ile kapatılmış olması, kasanın her iki yüzünde dikey yüksekliği en az 20 cm olan "Ömrünü Tamamlamış Lastik Taşıma Aracı" ifadesinin yer aldığı sabit veya seyyar uyarı levhalarının bulundurulması zorunludur. Araçlarda </w:t>
      </w:r>
      <w:proofErr w:type="gramStart"/>
      <w:r w:rsidR="00DA71F4" w:rsidRPr="00AB6691">
        <w:rPr>
          <w:rFonts w:ascii="Times New Roman" w:eastAsia="Times New Roman" w:hAnsi="Times New Roman" w:cs="Times New Roman"/>
          <w:sz w:val="20"/>
          <w:szCs w:val="20"/>
          <w:lang w:eastAsia="tr-TR"/>
        </w:rPr>
        <w:t>13/10/1983</w:t>
      </w:r>
      <w:proofErr w:type="gramEnd"/>
      <w:r w:rsidR="00DA71F4" w:rsidRPr="00AB6691">
        <w:rPr>
          <w:rFonts w:ascii="Times New Roman" w:eastAsia="Times New Roman" w:hAnsi="Times New Roman" w:cs="Times New Roman"/>
          <w:sz w:val="20"/>
          <w:szCs w:val="20"/>
          <w:lang w:eastAsia="tr-TR"/>
        </w:rPr>
        <w:t> tarihli ve 2918 sayılı Karayolları Trafik Kanunu gereğince yangın söndürme cihazları bulundurulması gerekmektedir. Ömrünü tamamlamış lastiklerin taşınmasında Ulusal Atık Taşıma Formu kullanılması zorunludur. UATF kullanılmasında </w:t>
      </w:r>
      <w:proofErr w:type="gramStart"/>
      <w:r w:rsidR="00DA71F4" w:rsidRPr="00AB6691">
        <w:rPr>
          <w:rFonts w:ascii="Times New Roman" w:eastAsia="Times New Roman" w:hAnsi="Times New Roman" w:cs="Times New Roman"/>
          <w:sz w:val="20"/>
          <w:szCs w:val="20"/>
          <w:lang w:eastAsia="tr-TR"/>
        </w:rPr>
        <w:t>18/1/2013</w:t>
      </w:r>
      <w:proofErr w:type="gramEnd"/>
      <w:r w:rsidR="00DA71F4" w:rsidRPr="00AB6691">
        <w:rPr>
          <w:rFonts w:ascii="Times New Roman" w:eastAsia="Times New Roman" w:hAnsi="Times New Roman" w:cs="Times New Roman"/>
          <w:sz w:val="20"/>
          <w:szCs w:val="20"/>
          <w:lang w:eastAsia="tr-TR"/>
        </w:rPr>
        <w:t xml:space="preserve"> tarihli ve 28532 sayılı Resmî </w:t>
      </w:r>
      <w:proofErr w:type="spellStart"/>
      <w:r w:rsidR="00DA71F4" w:rsidRPr="00AB6691">
        <w:rPr>
          <w:rFonts w:ascii="Times New Roman" w:eastAsia="Times New Roman" w:hAnsi="Times New Roman" w:cs="Times New Roman"/>
          <w:sz w:val="20"/>
          <w:szCs w:val="20"/>
          <w:lang w:eastAsia="tr-TR"/>
        </w:rPr>
        <w:t>Gazete’de</w:t>
      </w:r>
      <w:proofErr w:type="spellEnd"/>
      <w:r w:rsidR="00DA71F4" w:rsidRPr="00AB6691">
        <w:rPr>
          <w:rFonts w:ascii="Times New Roman" w:eastAsia="Times New Roman" w:hAnsi="Times New Roman" w:cs="Times New Roman"/>
          <w:sz w:val="20"/>
          <w:szCs w:val="20"/>
          <w:lang w:eastAsia="tr-TR"/>
        </w:rPr>
        <w:t xml:space="preserve"> yayımlanarak yürürlüğe giren Atıkların Karayolunda Taşınmasına İlişkin Tebliğ hükümleri uygulanır.</w:t>
      </w: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bookmarkStart w:id="0" w:name="_GoBack"/>
      <w:bookmarkEnd w:id="0"/>
      <w:r w:rsidRPr="00AB6691">
        <w:rPr>
          <w:rFonts w:ascii="Times New Roman" w:eastAsia="Times New Roman" w:hAnsi="Times New Roman" w:cs="Times New Roman"/>
          <w:b/>
          <w:bCs/>
          <w:sz w:val="20"/>
          <w:szCs w:val="20"/>
          <w:lang w:eastAsia="tr-TR"/>
        </w:rPr>
        <w:t>DÖRDÜNCÜ BÖLÜM</w:t>
      </w: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Ömrünü Tamamlamış Lastiklerin Geçici Depolama Alanları ile İlgili Hükümler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Geçici depolama alanlarının yer seçimi</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15 –</w:t>
      </w:r>
      <w:r w:rsidRPr="00AB6691">
        <w:rPr>
          <w:rFonts w:ascii="Times New Roman" w:eastAsia="Times New Roman" w:hAnsi="Times New Roman" w:cs="Times New Roman"/>
          <w:sz w:val="20"/>
          <w:szCs w:val="20"/>
          <w:lang w:eastAsia="tr-TR"/>
        </w:rPr>
        <w:t> (1) Geçici depolama alanları aşağıda belirtilen kriterlere göre seçilir: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a) Geçici depolama alanları, taşkın riskinin yüksek olduğu bölgelerde, heyelan, deprem, çığ ve erozyon bölgelerinde, yangın riski taşıyan alanlar ile tarım ve orman arazileri, meskun mahaller gibi yerlerde kurulamaz.</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b) Lastik yığınları yüksek gerilim hatları altında bulunamaz.</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lastRenderedPageBreak/>
        <w:t>Geçici depolama alanlarının teknik özellikleri ve işletme koşulları</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16 –</w:t>
      </w:r>
      <w:r w:rsidRPr="00AB6691">
        <w:rPr>
          <w:rFonts w:ascii="Times New Roman" w:eastAsia="Times New Roman" w:hAnsi="Times New Roman" w:cs="Times New Roman"/>
          <w:sz w:val="20"/>
          <w:szCs w:val="20"/>
          <w:lang w:eastAsia="tr-TR"/>
        </w:rPr>
        <w:t> (1) Geçici depolama alanlarında aşağıdaki teknik özellikler ve işletme koşulları sağlanır: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a) Bu alanların zemini, beton, sıkıştırılmış kil veya yangına meydan vermeyen buna benzer maddelerle kaplanarak sızdırmazlık koşulları sağlanır. Bu alanlarda yağmur suyu birikintilerinin oluşmasını önleyecek şekilde zemine şekil verilir ve depo çevresinde yağmur suyu drenaj kanalları bulundurulur.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b) Sahada yangına karşı gerekli tedbirler alınır. Depolanan lastiklerin toplam hacmi 2000 m3 ü geçecek ise dakikada 2500 litre suyu 6 saat boyunca sağlayabilecek bir su kaynağı hazırda bulundurulur.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c) Lastiklerin istiflenmesi ve depolanmasında </w:t>
      </w:r>
      <w:proofErr w:type="gramStart"/>
      <w:r w:rsidRPr="00AB6691">
        <w:rPr>
          <w:rFonts w:ascii="Times New Roman" w:eastAsia="Times New Roman" w:hAnsi="Times New Roman" w:cs="Times New Roman"/>
          <w:sz w:val="20"/>
          <w:szCs w:val="20"/>
          <w:lang w:eastAsia="tr-TR"/>
        </w:rPr>
        <w:t>4/12/1973</w:t>
      </w:r>
      <w:proofErr w:type="gramEnd"/>
      <w:r w:rsidRPr="00AB6691">
        <w:rPr>
          <w:rFonts w:ascii="Times New Roman" w:eastAsia="Times New Roman" w:hAnsi="Times New Roman" w:cs="Times New Roman"/>
          <w:sz w:val="20"/>
          <w:szCs w:val="20"/>
          <w:lang w:eastAsia="tr-TR"/>
        </w:rPr>
        <w:t xml:space="preserve"> tarihli ve 7/7583 sayılı Bakanlar Kurulu Kararı ile kararlaştırılan İşçi Sağlığı ve İş Güvenliği Tüzüğünün ilgili hükümleri doğrultusunda uygulama yapılır. Lastik yığınları ile depolama sahası sınırı arasında koruma hattı ve lastik yığınları arasında iç yangın yolları bırakılır.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ç) İlgili belediyenin itfaiye müdürlüğünden yangın tedbirlerinin yeterli olduğuna dair belgenin alınması zorunludur.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d) Sahanın etrafı en az 1,5 metre yüksekliğinde yapı malzemesi ile çevrilir.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e) Elektrik, aydınlatma direkleri tesisatı ve teçhizatı ile topraklama ilgili mevzuata göre yapılır. Yıldırım tehlikesine karşı TS 622’ye uygun bir paratoner sistemi kurulur.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f) İdari binalar, araç park alanı, yanıcı malzemeler dahil her türlü yangına açık maddeler, lastik yığınlarından en az 60 metre uzaklıkta olmalıdır.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g) Sahada çalışan bütün motorlu araçlarda yangın söndürme cihazı bulunmalıdır.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ğ) Tesise kabul edilen ve çıkışı yapılan ÖTL miktarlarının tespiti için kantar bulundurulması, kayıtların tutulması ve kayıt tutulmasından sorumlu en az bir teknik personelin tesiste bulundurulması gereklidir.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h) Lastik yığınlarının üzeri ve çevresi, sivrisinek, fare gibi zararlıların ürememesi için düzenli olarak ilaçlanır.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ı) Lastiklerin kapladığı alanın en aza indirilmesi ve taşıma kolaylığının sağlanması amacıyla bu alanlarda çevre kirliliği yaratmayacak şekilde lastik kırma ve parçalama üniteleri kurulabilir.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i) Lastik yığınlarının 300 metreden daha yakınında açık alanda ateş yakılmasına ve 60 metreden daha yakınında ise kaynak veya başka ısı üreten cihazların çalıştırılmasına izin verilmez.</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w:t>
      </w: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BEŞİNCİ BÖLÜM</w:t>
      </w: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Kota Uygulaması ile İlgili Hükümler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Kota uygulaması ve sorumluluklar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17 –</w:t>
      </w:r>
      <w:r w:rsidRPr="00AB6691">
        <w:rPr>
          <w:rFonts w:ascii="Times New Roman" w:eastAsia="Times New Roman" w:hAnsi="Times New Roman" w:cs="Times New Roman"/>
          <w:sz w:val="20"/>
          <w:szCs w:val="20"/>
          <w:lang w:eastAsia="tr-TR"/>
        </w:rPr>
        <w:t xml:space="preserve"> (1) Bakanlık, </w:t>
      </w:r>
      <w:proofErr w:type="spellStart"/>
      <w:r w:rsidRPr="00AB6691">
        <w:rPr>
          <w:rFonts w:ascii="Times New Roman" w:eastAsia="Times New Roman" w:hAnsi="Times New Roman" w:cs="Times New Roman"/>
          <w:sz w:val="20"/>
          <w:szCs w:val="20"/>
          <w:lang w:eastAsia="tr-TR"/>
        </w:rPr>
        <w:t>ÖTL’lerin</w:t>
      </w:r>
      <w:proofErr w:type="spellEnd"/>
      <w:r w:rsidRPr="00AB6691">
        <w:rPr>
          <w:rFonts w:ascii="Times New Roman" w:eastAsia="Times New Roman" w:hAnsi="Times New Roman" w:cs="Times New Roman"/>
          <w:sz w:val="20"/>
          <w:szCs w:val="20"/>
          <w:lang w:eastAsia="tr-TR"/>
        </w:rPr>
        <w:t xml:space="preserve"> çevre ile uyumlu yönetiminin sağlanması amacıyla üretici sorumluluğu kapsamında kota uygulamasını zorunlu kılar.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proofErr w:type="gramStart"/>
      <w:r w:rsidRPr="00AB6691">
        <w:rPr>
          <w:rFonts w:ascii="Times New Roman" w:eastAsia="Times New Roman" w:hAnsi="Times New Roman" w:cs="Times New Roman"/>
          <w:sz w:val="20"/>
          <w:szCs w:val="20"/>
          <w:lang w:eastAsia="tr-TR"/>
        </w:rPr>
        <w:t xml:space="preserve">(2) Bu kapsamda üreticiler, her yıl bir önceki yıl iç piyasaya sürülen lastik tonajını hesaba alarak bu Yönetmeliğin yürürlüğe girdiği ilk yıl %30, ikinci yıl %35, üçüncü yıl %40, dördüncü yıl %45 ve beşinci yıl %50 devamı yıllarda ise Bakanlığın ortalama lastik aşınma oranını dikkate alarak belirleyeceği oranlarda </w:t>
      </w:r>
      <w:proofErr w:type="spellStart"/>
      <w:r w:rsidRPr="00AB6691">
        <w:rPr>
          <w:rFonts w:ascii="Times New Roman" w:eastAsia="Times New Roman" w:hAnsi="Times New Roman" w:cs="Times New Roman"/>
          <w:sz w:val="20"/>
          <w:szCs w:val="20"/>
          <w:lang w:eastAsia="tr-TR"/>
        </w:rPr>
        <w:t>ÖTL’leri</w:t>
      </w:r>
      <w:proofErr w:type="spellEnd"/>
      <w:r w:rsidRPr="00AB6691">
        <w:rPr>
          <w:rFonts w:ascii="Times New Roman" w:eastAsia="Times New Roman" w:hAnsi="Times New Roman" w:cs="Times New Roman"/>
          <w:sz w:val="20"/>
          <w:szCs w:val="20"/>
          <w:lang w:eastAsia="tr-TR"/>
        </w:rPr>
        <w:t xml:space="preserve"> toplamak/toplatmak, toplanan miktarın geri kazanımını veya </w:t>
      </w:r>
      <w:proofErr w:type="spellStart"/>
      <w:r w:rsidRPr="00AB6691">
        <w:rPr>
          <w:rFonts w:ascii="Times New Roman" w:eastAsia="Times New Roman" w:hAnsi="Times New Roman" w:cs="Times New Roman"/>
          <w:sz w:val="20"/>
          <w:szCs w:val="20"/>
          <w:lang w:eastAsia="tr-TR"/>
        </w:rPr>
        <w:t>bertarafını</w:t>
      </w:r>
      <w:proofErr w:type="spellEnd"/>
      <w:r w:rsidRPr="00AB6691">
        <w:rPr>
          <w:rFonts w:ascii="Times New Roman" w:eastAsia="Times New Roman" w:hAnsi="Times New Roman" w:cs="Times New Roman"/>
          <w:sz w:val="20"/>
          <w:szCs w:val="20"/>
          <w:lang w:eastAsia="tr-TR"/>
        </w:rPr>
        <w:t xml:space="preserve"> sağlatmak ve bu işlemleri Bakanlığa belgelemekle yükümlüdürler. </w:t>
      </w:r>
      <w:proofErr w:type="gramEnd"/>
      <w:r w:rsidRPr="00AB6691">
        <w:rPr>
          <w:rFonts w:ascii="Times New Roman" w:eastAsia="Times New Roman" w:hAnsi="Times New Roman" w:cs="Times New Roman"/>
          <w:sz w:val="20"/>
          <w:szCs w:val="20"/>
          <w:lang w:eastAsia="tr-TR"/>
        </w:rPr>
        <w:t>Bu amaçla, bu Yönetmeliğin 18 inci maddesine göre Bakanlığa başvuru yapılması zorunludur. Birinci yıl kota değerine ulaşılamaması durumunda, üreticilerin gerekçeleri Bakanlıkça makul bulunursa, ulaşılan reel toplama oranı bir defaya mahsus olmak üzere kota oranı olarak kabul edilebilir.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(3) Lastik üreticisi, </w:t>
      </w:r>
      <w:proofErr w:type="spellStart"/>
      <w:r w:rsidRPr="00AB6691">
        <w:rPr>
          <w:rFonts w:ascii="Times New Roman" w:eastAsia="Times New Roman" w:hAnsi="Times New Roman" w:cs="Times New Roman"/>
          <w:sz w:val="20"/>
          <w:szCs w:val="20"/>
          <w:lang w:eastAsia="tr-TR"/>
        </w:rPr>
        <w:t>ÖTL’lerini</w:t>
      </w:r>
      <w:proofErr w:type="spellEnd"/>
      <w:r w:rsidRPr="00AB6691">
        <w:rPr>
          <w:rFonts w:ascii="Times New Roman" w:eastAsia="Times New Roman" w:hAnsi="Times New Roman" w:cs="Times New Roman"/>
          <w:sz w:val="20"/>
          <w:szCs w:val="20"/>
          <w:lang w:eastAsia="tr-TR"/>
        </w:rPr>
        <w:t xml:space="preserve"> alıcı ortama olan etkilerini asgariye indirebilmek amacıyla, taşınması, geçici depolanması, geri kazanımı ve bertaraf edilmelerine dair yükümlülüklerini yerine getirmesi ve bunlara yönelik gerekli harcamaların karşılanması, eğitim faaliyetlerinin gerçekleştirilmesi için, Bakanlığın koordinasyonunda bir araya gelerek kâr amacı taşımayan tüzel kişiliğe haiz bir yapı oluşturabilirler. Bu yapıya karşı yükümlülüklerini yerine getiren ve harcamalara katılan kuruluşlar taşıma, geçici depolama, geri kazanım ve bertaraf yükümlülüklerini bu kuruluşa devredebilirler. Bu yapıya dahil olanlar kotanın tutturulmasından sorumludurlar.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Kota uygulaması izin başvurusu ve değerlendirilmesi</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18 –</w:t>
      </w:r>
      <w:r w:rsidRPr="00AB6691">
        <w:rPr>
          <w:rFonts w:ascii="Times New Roman" w:eastAsia="Times New Roman" w:hAnsi="Times New Roman" w:cs="Times New Roman"/>
          <w:sz w:val="20"/>
          <w:szCs w:val="20"/>
          <w:lang w:eastAsia="tr-TR"/>
        </w:rPr>
        <w:t xml:space="preserve"> (1) Lastik üreticileri, EK-2’de yer alan Kota Uygulaması Müracaat Formunu doldurarak her yıl mart ayının son işgünü bitimine kadar kota uygulaması izni için Bakanlığa müracaat ederler. Bakanlık gerektiğinde ek bilgi ve belge isteyebilir. Bu Yönetmeliğin 10 uncu maddesine göre EK-3 kapsamında </w:t>
      </w:r>
      <w:proofErr w:type="spellStart"/>
      <w:r w:rsidRPr="00AB6691">
        <w:rPr>
          <w:rFonts w:ascii="Times New Roman" w:eastAsia="Times New Roman" w:hAnsi="Times New Roman" w:cs="Times New Roman"/>
          <w:sz w:val="20"/>
          <w:szCs w:val="20"/>
          <w:lang w:eastAsia="tr-TR"/>
        </w:rPr>
        <w:t>kaplamacı</w:t>
      </w:r>
      <w:proofErr w:type="spellEnd"/>
      <w:r w:rsidRPr="00AB6691">
        <w:rPr>
          <w:rFonts w:ascii="Times New Roman" w:eastAsia="Times New Roman" w:hAnsi="Times New Roman" w:cs="Times New Roman"/>
          <w:sz w:val="20"/>
          <w:szCs w:val="20"/>
          <w:lang w:eastAsia="tr-TR"/>
        </w:rPr>
        <w:t xml:space="preserve"> tarafından kaplanan lastik miktarına ilişkin bildirim, genel kota miktarından düşülür.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(2) Yukarıdaki bilgi ve belgelerin yeterli bulması durumunda ilgili lastik üreticisine kota uygulaması için izin verilir. İzin süresi bir yıldır. İzin başvuru süresi dışında başvurulması halinde de aynı kota oranı uygulanır. Bakanlık gerekli durumlarda izin başvurusu beyanlarını yeminli mali müşavirlere kontrol ettirebilir. Bunun için yapılacak harcamalar ilgili firmalar tarafından karşılanır.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(3) Kota uygulamasında orijinal ekipman olarak verilen, ihraç edilen lastikler ve üretim esnasında ortaya çıkan ıskarta lastikler kota uygulaması kapsamında değerlendirilemez.</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lastRenderedPageBreak/>
        <w:t> </w:t>
      </w: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ALTINCI BÖLÜM</w:t>
      </w: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Ömrünü Tamamlamış Lastiklerin Tespiti ile İlgili Hükümler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Trafik denetimleri</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19 –</w:t>
      </w:r>
      <w:r w:rsidRPr="00AB6691">
        <w:rPr>
          <w:rFonts w:ascii="Times New Roman" w:eastAsia="Times New Roman" w:hAnsi="Times New Roman" w:cs="Times New Roman"/>
          <w:sz w:val="20"/>
          <w:szCs w:val="20"/>
          <w:lang w:eastAsia="tr-TR"/>
        </w:rPr>
        <w:t xml:space="preserve"> (1) Kullanılan lastiklerin kullanım ömrünü tamamlayıp tamamlamadığının tespiti, trafik zabıtası tarafından rutin veya şok denetimlerinde lastiklerin diş derinliğinin ölçülmesi ve hasar durumunun belirlenmesi ile yapılır. Buna ilişkin uygulama ve yaptırımlarda </w:t>
      </w:r>
      <w:proofErr w:type="gramStart"/>
      <w:r w:rsidRPr="00AB6691">
        <w:rPr>
          <w:rFonts w:ascii="Times New Roman" w:eastAsia="Times New Roman" w:hAnsi="Times New Roman" w:cs="Times New Roman"/>
          <w:sz w:val="20"/>
          <w:szCs w:val="20"/>
          <w:lang w:eastAsia="tr-TR"/>
        </w:rPr>
        <w:t>13/10/1983</w:t>
      </w:r>
      <w:proofErr w:type="gramEnd"/>
      <w:r w:rsidRPr="00AB6691">
        <w:rPr>
          <w:rFonts w:ascii="Times New Roman" w:eastAsia="Times New Roman" w:hAnsi="Times New Roman" w:cs="Times New Roman"/>
          <w:sz w:val="20"/>
          <w:szCs w:val="20"/>
          <w:lang w:eastAsia="tr-TR"/>
        </w:rPr>
        <w:t xml:space="preserve"> tarihli ve 2918 sayılı Karayolları Trafik Kanunu ve bağlı düzenlemeleri esas alınır.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Muayene istasyonları</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20 –</w:t>
      </w:r>
      <w:r w:rsidRPr="00AB6691">
        <w:rPr>
          <w:rFonts w:ascii="Times New Roman" w:eastAsia="Times New Roman" w:hAnsi="Times New Roman" w:cs="Times New Roman"/>
          <w:sz w:val="20"/>
          <w:szCs w:val="20"/>
          <w:lang w:eastAsia="tr-TR"/>
        </w:rPr>
        <w:t> (1) Araç muayene istasyonlarında lastik diş derinliği ve hasar durumu tespiti yapılır. Kullanılan lastiğin ömrünü tamamlamış lastik olduğunun tespiti halinde, can ve mal güvenliğinin sağlanması amacıyla bu lastiğin sürücü tarafından değiştirilmesi sağlanır.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w:t>
      </w: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YEDİNCİ BÖLÜM</w:t>
      </w: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 xml:space="preserve">(Değişik bölüm </w:t>
      </w:r>
      <w:proofErr w:type="gramStart"/>
      <w:r w:rsidRPr="00AB6691">
        <w:rPr>
          <w:rFonts w:ascii="Times New Roman" w:eastAsia="Times New Roman" w:hAnsi="Times New Roman" w:cs="Times New Roman"/>
          <w:b/>
          <w:bCs/>
          <w:sz w:val="20"/>
          <w:szCs w:val="20"/>
          <w:lang w:eastAsia="tr-TR"/>
        </w:rPr>
        <w:t>başlığı:R</w:t>
      </w:r>
      <w:proofErr w:type="gramEnd"/>
      <w:r w:rsidRPr="00AB6691">
        <w:rPr>
          <w:rFonts w:ascii="Times New Roman" w:eastAsia="Times New Roman" w:hAnsi="Times New Roman" w:cs="Times New Roman"/>
          <w:b/>
          <w:bCs/>
          <w:sz w:val="20"/>
          <w:szCs w:val="20"/>
          <w:lang w:eastAsia="tr-TR"/>
        </w:rPr>
        <w:t>.G-30/3/2010-27537)</w:t>
      </w:r>
      <w:r w:rsidRPr="00AB6691">
        <w:rPr>
          <w:rFonts w:ascii="Times New Roman" w:eastAsia="Times New Roman" w:hAnsi="Times New Roman" w:cs="Times New Roman"/>
          <w:b/>
          <w:bCs/>
          <w:sz w:val="20"/>
          <w:szCs w:val="20"/>
          <w:vertAlign w:val="superscript"/>
          <w:lang w:eastAsia="tr-TR"/>
        </w:rPr>
        <w:t>(1)</w:t>
      </w: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Geçici Depolama İzni ve Çevre Lisansı Alınması ile İlgili Hükümler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Geçici depolama izni</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21 – (</w:t>
      </w:r>
      <w:proofErr w:type="gramStart"/>
      <w:r w:rsidRPr="00AB6691">
        <w:rPr>
          <w:rFonts w:ascii="Times New Roman" w:eastAsia="Times New Roman" w:hAnsi="Times New Roman" w:cs="Times New Roman"/>
          <w:b/>
          <w:bCs/>
          <w:sz w:val="20"/>
          <w:szCs w:val="20"/>
          <w:lang w:eastAsia="tr-TR"/>
        </w:rPr>
        <w:t>Değişik:RG</w:t>
      </w:r>
      <w:proofErr w:type="gramEnd"/>
      <w:r w:rsidRPr="00AB6691">
        <w:rPr>
          <w:rFonts w:ascii="Times New Roman" w:eastAsia="Times New Roman" w:hAnsi="Times New Roman" w:cs="Times New Roman"/>
          <w:b/>
          <w:bCs/>
          <w:sz w:val="20"/>
          <w:szCs w:val="20"/>
          <w:lang w:eastAsia="tr-TR"/>
        </w:rPr>
        <w:t>-10/11/2013-28817)</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xml:space="preserve">(1) Geçici depolama tesisi işletecek gerçek veya tüzel kişiler, bu Yönetmeliğin 13, 15 ve 16 </w:t>
      </w:r>
      <w:proofErr w:type="spellStart"/>
      <w:r w:rsidRPr="00AB6691">
        <w:rPr>
          <w:rFonts w:ascii="Times New Roman" w:eastAsia="Times New Roman" w:hAnsi="Times New Roman" w:cs="Times New Roman"/>
          <w:sz w:val="20"/>
          <w:szCs w:val="20"/>
          <w:lang w:eastAsia="tr-TR"/>
        </w:rPr>
        <w:t>ncı</w:t>
      </w:r>
      <w:proofErr w:type="spellEnd"/>
      <w:r w:rsidRPr="00AB6691">
        <w:rPr>
          <w:rFonts w:ascii="Times New Roman" w:eastAsia="Times New Roman" w:hAnsi="Times New Roman" w:cs="Times New Roman"/>
          <w:sz w:val="20"/>
          <w:szCs w:val="20"/>
          <w:lang w:eastAsia="tr-TR"/>
        </w:rPr>
        <w:t xml:space="preserve"> maddelerinde belirtilen hükümlere uygun olarak çevre ve şehircilik il müdürlüğünden izin almak zorundadır. Bu Yönetmeliğin 5 inci maddesinin birinci fıkrasının (f) bendinde belirtilen lastik tamirhaneleri, </w:t>
      </w:r>
      <w:proofErr w:type="spellStart"/>
      <w:r w:rsidRPr="00AB6691">
        <w:rPr>
          <w:rFonts w:ascii="Times New Roman" w:eastAsia="Times New Roman" w:hAnsi="Times New Roman" w:cs="Times New Roman"/>
          <w:sz w:val="20"/>
          <w:szCs w:val="20"/>
          <w:lang w:eastAsia="tr-TR"/>
        </w:rPr>
        <w:t>kaplamacılar</w:t>
      </w:r>
      <w:proofErr w:type="spellEnd"/>
      <w:r w:rsidRPr="00AB6691">
        <w:rPr>
          <w:rFonts w:ascii="Times New Roman" w:eastAsia="Times New Roman" w:hAnsi="Times New Roman" w:cs="Times New Roman"/>
          <w:sz w:val="20"/>
          <w:szCs w:val="20"/>
          <w:lang w:eastAsia="tr-TR"/>
        </w:rPr>
        <w:t>, perakende satış noktaları, oto sanayi ve benzeri işletmelerin ÖTL biriktirme yerleri için çevre ve şehircilik il müdürlüğünden izin alma zorunluluğu bulunmamaktadır.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 xml:space="preserve">Çevre lisansı alınması (Değişik </w:t>
      </w:r>
      <w:proofErr w:type="gramStart"/>
      <w:r w:rsidRPr="00AB6691">
        <w:rPr>
          <w:rFonts w:ascii="Times New Roman" w:eastAsia="Times New Roman" w:hAnsi="Times New Roman" w:cs="Times New Roman"/>
          <w:b/>
          <w:bCs/>
          <w:sz w:val="20"/>
          <w:szCs w:val="20"/>
          <w:lang w:eastAsia="tr-TR"/>
        </w:rPr>
        <w:t>başlık:R</w:t>
      </w:r>
      <w:proofErr w:type="gramEnd"/>
      <w:r w:rsidRPr="00AB6691">
        <w:rPr>
          <w:rFonts w:ascii="Times New Roman" w:eastAsia="Times New Roman" w:hAnsi="Times New Roman" w:cs="Times New Roman"/>
          <w:b/>
          <w:bCs/>
          <w:sz w:val="20"/>
          <w:szCs w:val="20"/>
          <w:lang w:eastAsia="tr-TR"/>
        </w:rPr>
        <w:t>.G-30/3/2010-27537)</w:t>
      </w:r>
      <w:r w:rsidRPr="00AB6691">
        <w:rPr>
          <w:rFonts w:ascii="Times New Roman" w:eastAsia="Times New Roman" w:hAnsi="Times New Roman" w:cs="Times New Roman"/>
          <w:b/>
          <w:bCs/>
          <w:sz w:val="20"/>
          <w:szCs w:val="20"/>
          <w:vertAlign w:val="superscript"/>
          <w:lang w:eastAsia="tr-TR"/>
        </w:rPr>
        <w:t>(1)</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22 –</w:t>
      </w:r>
      <w:r w:rsidRPr="00AB6691">
        <w:rPr>
          <w:rFonts w:ascii="Times New Roman" w:eastAsia="Times New Roman" w:hAnsi="Times New Roman" w:cs="Times New Roman"/>
          <w:sz w:val="20"/>
          <w:szCs w:val="20"/>
          <w:lang w:eastAsia="tr-TR"/>
        </w:rPr>
        <w:t> (1) </w:t>
      </w:r>
      <w:r w:rsidRPr="00AB6691">
        <w:rPr>
          <w:rFonts w:ascii="Times New Roman" w:eastAsia="Times New Roman" w:hAnsi="Times New Roman" w:cs="Times New Roman"/>
          <w:b/>
          <w:bCs/>
          <w:sz w:val="20"/>
          <w:szCs w:val="20"/>
          <w:lang w:eastAsia="tr-TR"/>
        </w:rPr>
        <w:t>(</w:t>
      </w:r>
      <w:proofErr w:type="gramStart"/>
      <w:r w:rsidRPr="00AB6691">
        <w:rPr>
          <w:rFonts w:ascii="Times New Roman" w:eastAsia="Times New Roman" w:hAnsi="Times New Roman" w:cs="Times New Roman"/>
          <w:b/>
          <w:bCs/>
          <w:sz w:val="20"/>
          <w:szCs w:val="20"/>
          <w:lang w:eastAsia="tr-TR"/>
        </w:rPr>
        <w:t>Değişik:RG</w:t>
      </w:r>
      <w:proofErr w:type="gramEnd"/>
      <w:r w:rsidRPr="00AB6691">
        <w:rPr>
          <w:rFonts w:ascii="Times New Roman" w:eastAsia="Times New Roman" w:hAnsi="Times New Roman" w:cs="Times New Roman"/>
          <w:b/>
          <w:bCs/>
          <w:sz w:val="20"/>
          <w:szCs w:val="20"/>
          <w:lang w:eastAsia="tr-TR"/>
        </w:rPr>
        <w:t>-30/3/2010-27537)</w:t>
      </w:r>
      <w:r w:rsidRPr="00AB6691">
        <w:rPr>
          <w:rFonts w:ascii="Times New Roman" w:eastAsia="Times New Roman" w:hAnsi="Times New Roman" w:cs="Times New Roman"/>
          <w:b/>
          <w:bCs/>
          <w:sz w:val="20"/>
          <w:szCs w:val="20"/>
          <w:vertAlign w:val="superscript"/>
          <w:lang w:eastAsia="tr-TR"/>
        </w:rPr>
        <w:t>(1)</w:t>
      </w:r>
      <w:r w:rsidRPr="00AB6691">
        <w:rPr>
          <w:rFonts w:ascii="Times New Roman" w:eastAsia="Times New Roman" w:hAnsi="Times New Roman" w:cs="Times New Roman"/>
          <w:sz w:val="20"/>
          <w:szCs w:val="20"/>
          <w:vertAlign w:val="superscript"/>
          <w:lang w:eastAsia="tr-TR"/>
        </w:rPr>
        <w:t> </w:t>
      </w:r>
      <w:r w:rsidRPr="00AB6691">
        <w:rPr>
          <w:rFonts w:ascii="Times New Roman" w:eastAsia="Times New Roman" w:hAnsi="Times New Roman" w:cs="Times New Roman"/>
          <w:sz w:val="20"/>
          <w:szCs w:val="20"/>
          <w:lang w:eastAsia="tr-TR"/>
        </w:rPr>
        <w:t xml:space="preserve">Mekanik kırmayla granül kauçuk, çelik ve tekstilin ayrıştırıldığı tesisler, </w:t>
      </w:r>
      <w:proofErr w:type="spellStart"/>
      <w:r w:rsidRPr="00AB6691">
        <w:rPr>
          <w:rFonts w:ascii="Times New Roman" w:eastAsia="Times New Roman" w:hAnsi="Times New Roman" w:cs="Times New Roman"/>
          <w:sz w:val="20"/>
          <w:szCs w:val="20"/>
          <w:lang w:eastAsia="tr-TR"/>
        </w:rPr>
        <w:t>proliz</w:t>
      </w:r>
      <w:proofErr w:type="spellEnd"/>
      <w:r w:rsidRPr="00AB6691">
        <w:rPr>
          <w:rFonts w:ascii="Times New Roman" w:eastAsia="Times New Roman" w:hAnsi="Times New Roman" w:cs="Times New Roman"/>
          <w:sz w:val="20"/>
          <w:szCs w:val="20"/>
          <w:lang w:eastAsia="tr-TR"/>
        </w:rPr>
        <w:t xml:space="preserve"> ve diğer yöntemlerle karbon siyahı ve aromatik yağlar elde eden tesisler, </w:t>
      </w:r>
      <w:proofErr w:type="spellStart"/>
      <w:r w:rsidRPr="00AB6691">
        <w:rPr>
          <w:rFonts w:ascii="Times New Roman" w:eastAsia="Times New Roman" w:hAnsi="Times New Roman" w:cs="Times New Roman"/>
          <w:sz w:val="20"/>
          <w:szCs w:val="20"/>
          <w:lang w:eastAsia="tr-TR"/>
        </w:rPr>
        <w:t>rejenere</w:t>
      </w:r>
      <w:proofErr w:type="spellEnd"/>
      <w:r w:rsidRPr="00AB6691">
        <w:rPr>
          <w:rFonts w:ascii="Times New Roman" w:eastAsia="Times New Roman" w:hAnsi="Times New Roman" w:cs="Times New Roman"/>
          <w:sz w:val="20"/>
          <w:szCs w:val="20"/>
          <w:lang w:eastAsia="tr-TR"/>
        </w:rPr>
        <w:t xml:space="preserve"> kauçuk tesisleri ile benzeri tesislerin çevre lisansı alması zorunludur. Çevre lisansı alınması işlemlerinde Çevre Kanununca Alınması Gereken İzin ve Lisanslar Hakkında Yönetmelik hükümleri uygulanır. Söz konusu Yönetmeliğin Ek-3 C sinde yer alan Teknik Uygunluk Raporunun içeriği, bu Yönetmelik kapsamında Bakanlıkça yapılacak çalışmalarla belirlenir.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(2) </w:t>
      </w:r>
      <w:r w:rsidRPr="00AB6691">
        <w:rPr>
          <w:rFonts w:ascii="Times New Roman" w:eastAsia="Times New Roman" w:hAnsi="Times New Roman" w:cs="Times New Roman"/>
          <w:b/>
          <w:bCs/>
          <w:sz w:val="20"/>
          <w:szCs w:val="20"/>
          <w:lang w:eastAsia="tr-TR"/>
        </w:rPr>
        <w:t>(</w:t>
      </w:r>
      <w:proofErr w:type="gramStart"/>
      <w:r w:rsidRPr="00AB6691">
        <w:rPr>
          <w:rFonts w:ascii="Times New Roman" w:eastAsia="Times New Roman" w:hAnsi="Times New Roman" w:cs="Times New Roman"/>
          <w:b/>
          <w:bCs/>
          <w:sz w:val="20"/>
          <w:szCs w:val="20"/>
          <w:lang w:eastAsia="tr-TR"/>
        </w:rPr>
        <w:t>Değişik:RG</w:t>
      </w:r>
      <w:proofErr w:type="gramEnd"/>
      <w:r w:rsidRPr="00AB6691">
        <w:rPr>
          <w:rFonts w:ascii="Times New Roman" w:eastAsia="Times New Roman" w:hAnsi="Times New Roman" w:cs="Times New Roman"/>
          <w:b/>
          <w:bCs/>
          <w:sz w:val="20"/>
          <w:szCs w:val="20"/>
          <w:lang w:eastAsia="tr-TR"/>
        </w:rPr>
        <w:t>-30/3/2010-27537)</w:t>
      </w:r>
      <w:r w:rsidRPr="00AB6691">
        <w:rPr>
          <w:rFonts w:ascii="Times New Roman" w:eastAsia="Times New Roman" w:hAnsi="Times New Roman" w:cs="Times New Roman"/>
          <w:b/>
          <w:bCs/>
          <w:sz w:val="20"/>
          <w:szCs w:val="20"/>
          <w:vertAlign w:val="superscript"/>
          <w:lang w:eastAsia="tr-TR"/>
        </w:rPr>
        <w:t>(1)</w:t>
      </w:r>
      <w:r w:rsidRPr="00AB6691">
        <w:rPr>
          <w:rFonts w:ascii="Times New Roman" w:eastAsia="Times New Roman" w:hAnsi="Times New Roman" w:cs="Times New Roman"/>
          <w:sz w:val="20"/>
          <w:szCs w:val="20"/>
          <w:lang w:eastAsia="tr-TR"/>
        </w:rPr>
        <w:t> </w:t>
      </w:r>
      <w:proofErr w:type="spellStart"/>
      <w:r w:rsidRPr="00AB6691">
        <w:rPr>
          <w:rFonts w:ascii="Times New Roman" w:eastAsia="Times New Roman" w:hAnsi="Times New Roman" w:cs="Times New Roman"/>
          <w:sz w:val="20"/>
          <w:szCs w:val="20"/>
          <w:lang w:eastAsia="tr-TR"/>
        </w:rPr>
        <w:t>ÖTL’ler</w:t>
      </w:r>
      <w:proofErr w:type="spellEnd"/>
      <w:r w:rsidRPr="00AB6691">
        <w:rPr>
          <w:rFonts w:ascii="Times New Roman" w:eastAsia="Times New Roman" w:hAnsi="Times New Roman" w:cs="Times New Roman"/>
          <w:sz w:val="20"/>
          <w:szCs w:val="20"/>
          <w:lang w:eastAsia="tr-TR"/>
        </w:rPr>
        <w:t xml:space="preserve"> bütün, kesilmiş, dilimlenmiş veya sıkıştırılmış olarak, ses ve darbe </w:t>
      </w:r>
      <w:proofErr w:type="spellStart"/>
      <w:r w:rsidRPr="00AB6691">
        <w:rPr>
          <w:rFonts w:ascii="Times New Roman" w:eastAsia="Times New Roman" w:hAnsi="Times New Roman" w:cs="Times New Roman"/>
          <w:sz w:val="20"/>
          <w:szCs w:val="20"/>
          <w:lang w:eastAsia="tr-TR"/>
        </w:rPr>
        <w:t>absorbe</w:t>
      </w:r>
      <w:proofErr w:type="spellEnd"/>
      <w:r w:rsidRPr="00AB6691">
        <w:rPr>
          <w:rFonts w:ascii="Times New Roman" w:eastAsia="Times New Roman" w:hAnsi="Times New Roman" w:cs="Times New Roman"/>
          <w:sz w:val="20"/>
          <w:szCs w:val="20"/>
          <w:lang w:eastAsia="tr-TR"/>
        </w:rPr>
        <w:t xml:space="preserve"> etme özelliği nedeniyle otoyollarda çarpma bariyeri veya ses </w:t>
      </w:r>
      <w:proofErr w:type="spellStart"/>
      <w:r w:rsidRPr="00AB6691">
        <w:rPr>
          <w:rFonts w:ascii="Times New Roman" w:eastAsia="Times New Roman" w:hAnsi="Times New Roman" w:cs="Times New Roman"/>
          <w:sz w:val="20"/>
          <w:szCs w:val="20"/>
          <w:lang w:eastAsia="tr-TR"/>
        </w:rPr>
        <w:t>absorbisyon</w:t>
      </w:r>
      <w:proofErr w:type="spellEnd"/>
      <w:r w:rsidRPr="00AB6691">
        <w:rPr>
          <w:rFonts w:ascii="Times New Roman" w:eastAsia="Times New Roman" w:hAnsi="Times New Roman" w:cs="Times New Roman"/>
          <w:sz w:val="20"/>
          <w:szCs w:val="20"/>
          <w:lang w:eastAsia="tr-TR"/>
        </w:rPr>
        <w:t xml:space="preserve"> duvarı, limanlarda iskele takozu ve ayakkabı tabanı gibi işlemelerinde kullanılabilir. Bu gibi işlemler için geri kazanım konulu çevre lisansı alma şartı aranmaz.</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(3) </w:t>
      </w:r>
      <w:r w:rsidRPr="00AB6691">
        <w:rPr>
          <w:rFonts w:ascii="Times New Roman" w:eastAsia="Times New Roman" w:hAnsi="Times New Roman" w:cs="Times New Roman"/>
          <w:b/>
          <w:bCs/>
          <w:sz w:val="20"/>
          <w:szCs w:val="20"/>
          <w:lang w:eastAsia="tr-TR"/>
        </w:rPr>
        <w:t>(</w:t>
      </w:r>
      <w:proofErr w:type="gramStart"/>
      <w:r w:rsidRPr="00AB6691">
        <w:rPr>
          <w:rFonts w:ascii="Times New Roman" w:eastAsia="Times New Roman" w:hAnsi="Times New Roman" w:cs="Times New Roman"/>
          <w:b/>
          <w:bCs/>
          <w:sz w:val="20"/>
          <w:szCs w:val="20"/>
          <w:lang w:eastAsia="tr-TR"/>
        </w:rPr>
        <w:t>Değişik:RG</w:t>
      </w:r>
      <w:proofErr w:type="gramEnd"/>
      <w:r w:rsidRPr="00AB6691">
        <w:rPr>
          <w:rFonts w:ascii="Times New Roman" w:eastAsia="Times New Roman" w:hAnsi="Times New Roman" w:cs="Times New Roman"/>
          <w:b/>
          <w:bCs/>
          <w:sz w:val="20"/>
          <w:szCs w:val="20"/>
          <w:lang w:eastAsia="tr-TR"/>
        </w:rPr>
        <w:t>-10/11/2013-28817)</w:t>
      </w:r>
      <w:r w:rsidRPr="00AB6691">
        <w:rPr>
          <w:rFonts w:ascii="Times New Roman" w:eastAsia="Times New Roman" w:hAnsi="Times New Roman" w:cs="Times New Roman"/>
          <w:sz w:val="20"/>
          <w:szCs w:val="20"/>
          <w:lang w:eastAsia="tr-TR"/>
        </w:rPr>
        <w:t xml:space="preserve"> Enerji geri kazanımı amaçlı uygulamalarda 6/10/2010 tarihli ve 27721 sayılı Resmî </w:t>
      </w:r>
      <w:proofErr w:type="spellStart"/>
      <w:r w:rsidRPr="00AB6691">
        <w:rPr>
          <w:rFonts w:ascii="Times New Roman" w:eastAsia="Times New Roman" w:hAnsi="Times New Roman" w:cs="Times New Roman"/>
          <w:sz w:val="20"/>
          <w:szCs w:val="20"/>
          <w:lang w:eastAsia="tr-TR"/>
        </w:rPr>
        <w:t>Gazete’de</w:t>
      </w:r>
      <w:proofErr w:type="spellEnd"/>
      <w:r w:rsidRPr="00AB6691">
        <w:rPr>
          <w:rFonts w:ascii="Times New Roman" w:eastAsia="Times New Roman" w:hAnsi="Times New Roman" w:cs="Times New Roman"/>
          <w:sz w:val="20"/>
          <w:szCs w:val="20"/>
          <w:lang w:eastAsia="tr-TR"/>
        </w:rPr>
        <w:t xml:space="preserve"> yayımlanan Atıkların Yakılmasına İlişkin Yönetmelik esasları uygulanır.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Geçici depolama izni iptali</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 xml:space="preserve">MADDE 23 – (Başlığı ile birlikte </w:t>
      </w:r>
      <w:proofErr w:type="gramStart"/>
      <w:r w:rsidRPr="00AB6691">
        <w:rPr>
          <w:rFonts w:ascii="Times New Roman" w:eastAsia="Times New Roman" w:hAnsi="Times New Roman" w:cs="Times New Roman"/>
          <w:b/>
          <w:bCs/>
          <w:sz w:val="20"/>
          <w:szCs w:val="20"/>
          <w:lang w:eastAsia="tr-TR"/>
        </w:rPr>
        <w:t>değişik:R</w:t>
      </w:r>
      <w:proofErr w:type="gramEnd"/>
      <w:r w:rsidRPr="00AB6691">
        <w:rPr>
          <w:rFonts w:ascii="Times New Roman" w:eastAsia="Times New Roman" w:hAnsi="Times New Roman" w:cs="Times New Roman"/>
          <w:b/>
          <w:bCs/>
          <w:sz w:val="20"/>
          <w:szCs w:val="20"/>
          <w:lang w:eastAsia="tr-TR"/>
        </w:rPr>
        <w:t>.G-30/3/2010-27537) </w:t>
      </w:r>
      <w:r w:rsidRPr="00AB6691">
        <w:rPr>
          <w:rFonts w:ascii="Times New Roman" w:eastAsia="Times New Roman" w:hAnsi="Times New Roman" w:cs="Times New Roman"/>
          <w:b/>
          <w:bCs/>
          <w:sz w:val="20"/>
          <w:szCs w:val="20"/>
          <w:vertAlign w:val="superscript"/>
          <w:lang w:eastAsia="tr-TR"/>
        </w:rPr>
        <w:t>(1)</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(1) </w:t>
      </w:r>
      <w:r w:rsidRPr="00AB6691">
        <w:rPr>
          <w:rFonts w:ascii="Times New Roman" w:eastAsia="Times New Roman" w:hAnsi="Times New Roman" w:cs="Times New Roman"/>
          <w:b/>
          <w:bCs/>
          <w:sz w:val="20"/>
          <w:szCs w:val="20"/>
          <w:lang w:eastAsia="tr-TR"/>
        </w:rPr>
        <w:t xml:space="preserve">(Değişik </w:t>
      </w:r>
      <w:proofErr w:type="gramStart"/>
      <w:r w:rsidRPr="00AB6691">
        <w:rPr>
          <w:rFonts w:ascii="Times New Roman" w:eastAsia="Times New Roman" w:hAnsi="Times New Roman" w:cs="Times New Roman"/>
          <w:b/>
          <w:bCs/>
          <w:sz w:val="20"/>
          <w:szCs w:val="20"/>
          <w:lang w:eastAsia="tr-TR"/>
        </w:rPr>
        <w:t>fıkra:RG</w:t>
      </w:r>
      <w:proofErr w:type="gramEnd"/>
      <w:r w:rsidRPr="00AB6691">
        <w:rPr>
          <w:rFonts w:ascii="Times New Roman" w:eastAsia="Times New Roman" w:hAnsi="Times New Roman" w:cs="Times New Roman"/>
          <w:b/>
          <w:bCs/>
          <w:sz w:val="20"/>
          <w:szCs w:val="20"/>
          <w:lang w:eastAsia="tr-TR"/>
        </w:rPr>
        <w:t>-10/11/2013-28817)</w:t>
      </w:r>
      <w:r w:rsidRPr="00AB6691">
        <w:rPr>
          <w:rFonts w:ascii="Times New Roman" w:eastAsia="Times New Roman" w:hAnsi="Times New Roman" w:cs="Times New Roman"/>
          <w:sz w:val="20"/>
          <w:szCs w:val="20"/>
          <w:lang w:eastAsia="tr-TR"/>
        </w:rPr>
        <w:t> Çevre ve şehircilik il müdürlüğünce yapılan denetimlerde depolama alanlarının izne uygun olarak çalıştırılmadığı, mevzuatta istenen şartların yerine getirilmediğinin tespit edilmesi halinde işletmeye, tespit edilen aksaklığın giderilmesi için, aksaklığın önemine ve kaynağına göre iki ay ile altı ay arasında süre verilir. Bu süre sonunda yapılan kontrollerde aksaklığın devam ettiği tespit edilirse, bu Yönetmeliğin 25 inci maddesi hükmü uygulanarak, işletmenin geçici depolama izni iptal edilir. Aksaklığı giderilen işletmenin yeniden geçici depolama izni alabilmesi için bu Yönetmeliğin 21 inci maddesine göre çevre ve şehircilik il müdürlüğüne müracaat etmesi zorunludur.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w:t>
      </w: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SEKİZİNCİ BÖLÜM</w:t>
      </w: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Çeşitli ve Son Hükümler</w:t>
      </w:r>
    </w:p>
    <w:p w:rsidR="001D2253" w:rsidRPr="00AB6691" w:rsidRDefault="001D2253" w:rsidP="00D443B8">
      <w:pPr>
        <w:spacing w:after="0" w:line="240" w:lineRule="atLeast"/>
        <w:ind w:firstLine="567"/>
        <w:jc w:val="center"/>
        <w:rPr>
          <w:rFonts w:ascii="Times New Roman" w:eastAsia="Times New Roman" w:hAnsi="Times New Roman" w:cs="Times New Roman"/>
          <w:b/>
          <w:bCs/>
          <w:sz w:val="20"/>
          <w:szCs w:val="20"/>
          <w:lang w:eastAsia="tr-TR"/>
        </w:rPr>
      </w:pPr>
    </w:p>
    <w:p w:rsidR="001D2253" w:rsidRPr="00AB6691" w:rsidRDefault="001D2253" w:rsidP="00D443B8">
      <w:pPr>
        <w:spacing w:after="0" w:line="240" w:lineRule="atLeast"/>
        <w:ind w:firstLine="567"/>
        <w:jc w:val="center"/>
        <w:rPr>
          <w:rFonts w:ascii="Times New Roman" w:eastAsia="Times New Roman" w:hAnsi="Times New Roman" w:cs="Times New Roman"/>
          <w:b/>
          <w:bCs/>
          <w:sz w:val="20"/>
          <w:szCs w:val="20"/>
          <w:lang w:eastAsia="tr-TR"/>
        </w:rPr>
      </w:pPr>
    </w:p>
    <w:p w:rsidR="001D2253" w:rsidRPr="00AB6691" w:rsidRDefault="001D2253" w:rsidP="00D443B8">
      <w:pPr>
        <w:spacing w:after="0" w:line="240" w:lineRule="atLeast"/>
        <w:ind w:firstLine="567"/>
        <w:jc w:val="center"/>
        <w:rPr>
          <w:rFonts w:ascii="Times New Roman" w:eastAsia="Times New Roman" w:hAnsi="Times New Roman" w:cs="Times New Roman"/>
          <w:b/>
          <w:bCs/>
          <w:sz w:val="20"/>
          <w:szCs w:val="20"/>
          <w:lang w:eastAsia="tr-TR"/>
        </w:rPr>
      </w:pPr>
    </w:p>
    <w:p w:rsidR="00D443B8" w:rsidRPr="00AB6691" w:rsidRDefault="00D443B8" w:rsidP="00D443B8">
      <w:pPr>
        <w:spacing w:after="0" w:line="240" w:lineRule="atLeast"/>
        <w:ind w:firstLine="567"/>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 </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Bertaraf</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24 –</w:t>
      </w:r>
      <w:r w:rsidRPr="00AB6691">
        <w:rPr>
          <w:rFonts w:ascii="Times New Roman" w:eastAsia="Times New Roman" w:hAnsi="Times New Roman" w:cs="Times New Roman"/>
          <w:sz w:val="20"/>
          <w:szCs w:val="20"/>
          <w:lang w:eastAsia="tr-TR"/>
        </w:rPr>
        <w:t xml:space="preserve"> (1) Tehlikeli madde ve atıklarla </w:t>
      </w:r>
      <w:proofErr w:type="spellStart"/>
      <w:r w:rsidRPr="00AB6691">
        <w:rPr>
          <w:rFonts w:ascii="Times New Roman" w:eastAsia="Times New Roman" w:hAnsi="Times New Roman" w:cs="Times New Roman"/>
          <w:sz w:val="20"/>
          <w:szCs w:val="20"/>
          <w:lang w:eastAsia="tr-TR"/>
        </w:rPr>
        <w:t>kontamine</w:t>
      </w:r>
      <w:proofErr w:type="spellEnd"/>
      <w:r w:rsidRPr="00AB6691">
        <w:rPr>
          <w:rFonts w:ascii="Times New Roman" w:eastAsia="Times New Roman" w:hAnsi="Times New Roman" w:cs="Times New Roman"/>
          <w:sz w:val="20"/>
          <w:szCs w:val="20"/>
          <w:lang w:eastAsia="tr-TR"/>
        </w:rPr>
        <w:t xml:space="preserve"> olmuş lastik ve lastik atıkları türlerine uygun olarak Bakanlıktan</w:t>
      </w:r>
      <w:r w:rsidRPr="00AB6691">
        <w:rPr>
          <w:rFonts w:ascii="Times New Roman" w:eastAsia="Times New Roman" w:hAnsi="Times New Roman" w:cs="Times New Roman"/>
          <w:b/>
          <w:bCs/>
          <w:sz w:val="20"/>
          <w:szCs w:val="20"/>
          <w:lang w:eastAsia="tr-TR"/>
        </w:rPr>
        <w:t xml:space="preserve">(Değişik </w:t>
      </w:r>
      <w:proofErr w:type="gramStart"/>
      <w:r w:rsidRPr="00AB6691">
        <w:rPr>
          <w:rFonts w:ascii="Times New Roman" w:eastAsia="Times New Roman" w:hAnsi="Times New Roman" w:cs="Times New Roman"/>
          <w:b/>
          <w:bCs/>
          <w:sz w:val="20"/>
          <w:szCs w:val="20"/>
          <w:lang w:eastAsia="tr-TR"/>
        </w:rPr>
        <w:t>ibare:R</w:t>
      </w:r>
      <w:proofErr w:type="gramEnd"/>
      <w:r w:rsidRPr="00AB6691">
        <w:rPr>
          <w:rFonts w:ascii="Times New Roman" w:eastAsia="Times New Roman" w:hAnsi="Times New Roman" w:cs="Times New Roman"/>
          <w:b/>
          <w:bCs/>
          <w:sz w:val="20"/>
          <w:szCs w:val="20"/>
          <w:lang w:eastAsia="tr-TR"/>
        </w:rPr>
        <w:t>.G-30/3/2010-27537)</w:t>
      </w:r>
      <w:r w:rsidRPr="00AB6691">
        <w:rPr>
          <w:rFonts w:ascii="Times New Roman" w:eastAsia="Times New Roman" w:hAnsi="Times New Roman" w:cs="Times New Roman"/>
          <w:b/>
          <w:bCs/>
          <w:sz w:val="20"/>
          <w:szCs w:val="20"/>
          <w:vertAlign w:val="superscript"/>
          <w:lang w:eastAsia="tr-TR"/>
        </w:rPr>
        <w:t>(1)</w:t>
      </w:r>
      <w:r w:rsidRPr="00AB6691">
        <w:rPr>
          <w:rFonts w:ascii="Times New Roman" w:eastAsia="Times New Roman" w:hAnsi="Times New Roman" w:cs="Times New Roman"/>
          <w:sz w:val="20"/>
          <w:szCs w:val="20"/>
          <w:vertAlign w:val="superscript"/>
          <w:lang w:eastAsia="tr-TR"/>
        </w:rPr>
        <w:t> </w:t>
      </w:r>
      <w:r w:rsidRPr="00AB6691">
        <w:rPr>
          <w:rFonts w:ascii="Times New Roman" w:eastAsia="Times New Roman" w:hAnsi="Times New Roman" w:cs="Times New Roman"/>
          <w:sz w:val="20"/>
          <w:szCs w:val="20"/>
          <w:u w:val="single"/>
          <w:lang w:eastAsia="tr-TR"/>
        </w:rPr>
        <w:t>çevre lisansı</w:t>
      </w:r>
      <w:r w:rsidRPr="00AB6691">
        <w:rPr>
          <w:rFonts w:ascii="Times New Roman" w:eastAsia="Times New Roman" w:hAnsi="Times New Roman" w:cs="Times New Roman"/>
          <w:sz w:val="20"/>
          <w:szCs w:val="20"/>
          <w:lang w:eastAsia="tr-TR"/>
        </w:rPr>
        <w:t> veya çalışma onayı almış tesislerde bertaraf edilir.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lastRenderedPageBreak/>
        <w:t>Yönetmeliğe aykırılık</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25 –</w:t>
      </w:r>
      <w:r w:rsidRPr="00AB6691">
        <w:rPr>
          <w:rFonts w:ascii="Times New Roman" w:eastAsia="Times New Roman" w:hAnsi="Times New Roman" w:cs="Times New Roman"/>
          <w:sz w:val="20"/>
          <w:szCs w:val="20"/>
          <w:lang w:eastAsia="tr-TR"/>
        </w:rPr>
        <w:t xml:space="preserve"> (1) Bu Yönetmeliğe aykırılık halinde 2872 sayılı Çevre Kanunu’nun 15 inci maddesi ile 20 </w:t>
      </w:r>
      <w:proofErr w:type="spellStart"/>
      <w:r w:rsidRPr="00AB6691">
        <w:rPr>
          <w:rFonts w:ascii="Times New Roman" w:eastAsia="Times New Roman" w:hAnsi="Times New Roman" w:cs="Times New Roman"/>
          <w:sz w:val="20"/>
          <w:szCs w:val="20"/>
          <w:lang w:eastAsia="tr-TR"/>
        </w:rPr>
        <w:t>nci</w:t>
      </w:r>
      <w:proofErr w:type="spellEnd"/>
      <w:r w:rsidRPr="00AB6691">
        <w:rPr>
          <w:rFonts w:ascii="Times New Roman" w:eastAsia="Times New Roman" w:hAnsi="Times New Roman" w:cs="Times New Roman"/>
          <w:sz w:val="20"/>
          <w:szCs w:val="20"/>
          <w:lang w:eastAsia="tr-TR"/>
        </w:rPr>
        <w:t xml:space="preserve"> maddesinin birinci fıkrasının (g), (r) ve (s) bentleri ve aynı Kanunun 23 üncü maddesi doğrultusunda idari ve cezai yaptırımlar uygulanır.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Dahilde işleme rejimi</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26 –</w:t>
      </w:r>
      <w:r w:rsidRPr="00AB6691">
        <w:rPr>
          <w:rFonts w:ascii="Times New Roman" w:eastAsia="Times New Roman" w:hAnsi="Times New Roman" w:cs="Times New Roman"/>
          <w:sz w:val="20"/>
          <w:szCs w:val="20"/>
          <w:lang w:eastAsia="tr-TR"/>
        </w:rPr>
        <w:t xml:space="preserve"> (1) </w:t>
      </w:r>
      <w:proofErr w:type="spellStart"/>
      <w:r w:rsidRPr="00AB6691">
        <w:rPr>
          <w:rFonts w:ascii="Times New Roman" w:eastAsia="Times New Roman" w:hAnsi="Times New Roman" w:cs="Times New Roman"/>
          <w:sz w:val="20"/>
          <w:szCs w:val="20"/>
          <w:lang w:eastAsia="tr-TR"/>
        </w:rPr>
        <w:t>Kaplamalık</w:t>
      </w:r>
      <w:proofErr w:type="spellEnd"/>
      <w:r w:rsidRPr="00AB6691">
        <w:rPr>
          <w:rFonts w:ascii="Times New Roman" w:eastAsia="Times New Roman" w:hAnsi="Times New Roman" w:cs="Times New Roman"/>
          <w:sz w:val="20"/>
          <w:szCs w:val="20"/>
          <w:lang w:eastAsia="tr-TR"/>
        </w:rPr>
        <w:t xml:space="preserve"> lastik karkaslarının dahilde işleme rejimi kapsamında değerlendirilmesinde Dış Ticaret Müsteşarlığı düzenlemelerine uyulması zorunludur.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GEÇİCİ MADDE 1 – (</w:t>
      </w:r>
      <w:proofErr w:type="gramStart"/>
      <w:r w:rsidRPr="00AB6691">
        <w:rPr>
          <w:rFonts w:ascii="Times New Roman" w:eastAsia="Times New Roman" w:hAnsi="Times New Roman" w:cs="Times New Roman"/>
          <w:b/>
          <w:bCs/>
          <w:sz w:val="20"/>
          <w:szCs w:val="20"/>
          <w:lang w:eastAsia="tr-TR"/>
        </w:rPr>
        <w:t>Mülga:RG</w:t>
      </w:r>
      <w:proofErr w:type="gramEnd"/>
      <w:r w:rsidRPr="00AB6691">
        <w:rPr>
          <w:rFonts w:ascii="Times New Roman" w:eastAsia="Times New Roman" w:hAnsi="Times New Roman" w:cs="Times New Roman"/>
          <w:b/>
          <w:bCs/>
          <w:sz w:val="20"/>
          <w:szCs w:val="20"/>
          <w:lang w:eastAsia="tr-TR"/>
        </w:rPr>
        <w:t>-10/11/2013-28817)</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GEÇİCİ MADDE 2 – (</w:t>
      </w:r>
      <w:proofErr w:type="gramStart"/>
      <w:r w:rsidRPr="00AB6691">
        <w:rPr>
          <w:rFonts w:ascii="Times New Roman" w:eastAsia="Times New Roman" w:hAnsi="Times New Roman" w:cs="Times New Roman"/>
          <w:b/>
          <w:bCs/>
          <w:sz w:val="20"/>
          <w:szCs w:val="20"/>
          <w:lang w:eastAsia="tr-TR"/>
        </w:rPr>
        <w:t>Mülga:RG</w:t>
      </w:r>
      <w:proofErr w:type="gramEnd"/>
      <w:r w:rsidRPr="00AB6691">
        <w:rPr>
          <w:rFonts w:ascii="Times New Roman" w:eastAsia="Times New Roman" w:hAnsi="Times New Roman" w:cs="Times New Roman"/>
          <w:b/>
          <w:bCs/>
          <w:sz w:val="20"/>
          <w:szCs w:val="20"/>
          <w:lang w:eastAsia="tr-TR"/>
        </w:rPr>
        <w:t>-10/11/2013-28817)</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GEÇİCİ MADDE 3 – (</w:t>
      </w:r>
      <w:proofErr w:type="gramStart"/>
      <w:r w:rsidRPr="00AB6691">
        <w:rPr>
          <w:rFonts w:ascii="Times New Roman" w:eastAsia="Times New Roman" w:hAnsi="Times New Roman" w:cs="Times New Roman"/>
          <w:b/>
          <w:bCs/>
          <w:sz w:val="20"/>
          <w:szCs w:val="20"/>
          <w:lang w:eastAsia="tr-TR"/>
        </w:rPr>
        <w:t>Mülga:RG</w:t>
      </w:r>
      <w:proofErr w:type="gramEnd"/>
      <w:r w:rsidRPr="00AB6691">
        <w:rPr>
          <w:rFonts w:ascii="Times New Roman" w:eastAsia="Times New Roman" w:hAnsi="Times New Roman" w:cs="Times New Roman"/>
          <w:b/>
          <w:bCs/>
          <w:sz w:val="20"/>
          <w:szCs w:val="20"/>
          <w:lang w:eastAsia="tr-TR"/>
        </w:rPr>
        <w:t>-10/11/2013-28817)</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Yürürlük</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27 –</w:t>
      </w:r>
      <w:r w:rsidRPr="00AB6691">
        <w:rPr>
          <w:rFonts w:ascii="Times New Roman" w:eastAsia="Times New Roman" w:hAnsi="Times New Roman" w:cs="Times New Roman"/>
          <w:sz w:val="20"/>
          <w:szCs w:val="20"/>
          <w:lang w:eastAsia="tr-TR"/>
        </w:rPr>
        <w:t xml:space="preserve"> (1) Bu Yönetmelik </w:t>
      </w:r>
      <w:proofErr w:type="gramStart"/>
      <w:r w:rsidRPr="00AB6691">
        <w:rPr>
          <w:rFonts w:ascii="Times New Roman" w:eastAsia="Times New Roman" w:hAnsi="Times New Roman" w:cs="Times New Roman"/>
          <w:sz w:val="20"/>
          <w:szCs w:val="20"/>
          <w:lang w:eastAsia="tr-TR"/>
        </w:rPr>
        <w:t>1/1/2007</w:t>
      </w:r>
      <w:proofErr w:type="gramEnd"/>
      <w:r w:rsidRPr="00AB6691">
        <w:rPr>
          <w:rFonts w:ascii="Times New Roman" w:eastAsia="Times New Roman" w:hAnsi="Times New Roman" w:cs="Times New Roman"/>
          <w:sz w:val="20"/>
          <w:szCs w:val="20"/>
          <w:lang w:eastAsia="tr-TR"/>
        </w:rPr>
        <w:t xml:space="preserve"> tarihinde yürürlüğe girer.</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Yürütme</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MADDE 28 – (</w:t>
      </w:r>
      <w:proofErr w:type="gramStart"/>
      <w:r w:rsidRPr="00AB6691">
        <w:rPr>
          <w:rFonts w:ascii="Times New Roman" w:eastAsia="Times New Roman" w:hAnsi="Times New Roman" w:cs="Times New Roman"/>
          <w:b/>
          <w:bCs/>
          <w:sz w:val="20"/>
          <w:szCs w:val="20"/>
          <w:lang w:eastAsia="tr-TR"/>
        </w:rPr>
        <w:t>Değişik:RG</w:t>
      </w:r>
      <w:proofErr w:type="gramEnd"/>
      <w:r w:rsidRPr="00AB6691">
        <w:rPr>
          <w:rFonts w:ascii="Times New Roman" w:eastAsia="Times New Roman" w:hAnsi="Times New Roman" w:cs="Times New Roman"/>
          <w:b/>
          <w:bCs/>
          <w:sz w:val="20"/>
          <w:szCs w:val="20"/>
          <w:lang w:eastAsia="tr-TR"/>
        </w:rPr>
        <w:t>-10/11/2013-28817)</w:t>
      </w:r>
    </w:p>
    <w:p w:rsidR="00D443B8" w:rsidRPr="00AB6691" w:rsidRDefault="00D443B8" w:rsidP="00D443B8">
      <w:pPr>
        <w:spacing w:after="0" w:line="240" w:lineRule="atLeast"/>
        <w:ind w:firstLine="567"/>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(1) Bu Yönetmelik hükümlerini Çevre ve Şehircilik Bakanı yürütür.</w:t>
      </w:r>
    </w:p>
    <w:p w:rsidR="00D443B8" w:rsidRPr="00AB6691" w:rsidRDefault="00D443B8" w:rsidP="00D443B8">
      <w:pPr>
        <w:spacing w:after="0" w:line="240" w:lineRule="atLeast"/>
        <w:ind w:firstLine="540"/>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w:t>
      </w:r>
    </w:p>
    <w:p w:rsidR="00D443B8" w:rsidRPr="00AB6691" w:rsidRDefault="00D443B8" w:rsidP="00D443B8">
      <w:pPr>
        <w:spacing w:after="0" w:line="240" w:lineRule="atLeast"/>
        <w:ind w:firstLine="540"/>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i/>
          <w:iCs/>
          <w:sz w:val="20"/>
          <w:szCs w:val="20"/>
          <w:lang w:eastAsia="tr-TR"/>
        </w:rPr>
        <w:t>__________</w:t>
      </w:r>
    </w:p>
    <w:p w:rsidR="00D443B8" w:rsidRPr="00AB6691" w:rsidRDefault="00D443B8" w:rsidP="00D443B8">
      <w:pPr>
        <w:spacing w:after="0" w:line="240" w:lineRule="atLeast"/>
        <w:ind w:firstLine="540"/>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i/>
          <w:iCs/>
          <w:sz w:val="20"/>
          <w:szCs w:val="20"/>
          <w:lang w:eastAsia="tr-TR"/>
        </w:rPr>
        <w:t xml:space="preserve">(1) Bu değişiklik </w:t>
      </w:r>
      <w:proofErr w:type="gramStart"/>
      <w:r w:rsidRPr="00AB6691">
        <w:rPr>
          <w:rFonts w:ascii="Times New Roman" w:eastAsia="Times New Roman" w:hAnsi="Times New Roman" w:cs="Times New Roman"/>
          <w:i/>
          <w:iCs/>
          <w:sz w:val="20"/>
          <w:szCs w:val="20"/>
          <w:lang w:eastAsia="tr-TR"/>
        </w:rPr>
        <w:t>1/4/2010</w:t>
      </w:r>
      <w:proofErr w:type="gramEnd"/>
      <w:r w:rsidRPr="00AB6691">
        <w:rPr>
          <w:rFonts w:ascii="Times New Roman" w:eastAsia="Times New Roman" w:hAnsi="Times New Roman" w:cs="Times New Roman"/>
          <w:i/>
          <w:iCs/>
          <w:sz w:val="20"/>
          <w:szCs w:val="20"/>
          <w:lang w:eastAsia="tr-TR"/>
        </w:rPr>
        <w:t xml:space="preserve"> tarihinde yürürlüğe girer.</w:t>
      </w:r>
    </w:p>
    <w:p w:rsidR="00D443B8" w:rsidRPr="00AB6691" w:rsidRDefault="00D443B8" w:rsidP="00D443B8">
      <w:pPr>
        <w:spacing w:after="0" w:line="240" w:lineRule="atLeast"/>
        <w:ind w:firstLine="540"/>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i/>
          <w:iCs/>
          <w:sz w:val="20"/>
          <w:szCs w:val="20"/>
          <w:lang w:eastAsia="tr-TR"/>
        </w:rPr>
        <w:t>  </w:t>
      </w:r>
    </w:p>
    <w:tbl>
      <w:tblPr>
        <w:tblW w:w="0" w:type="auto"/>
        <w:jc w:val="center"/>
        <w:tblCellMar>
          <w:left w:w="0" w:type="dxa"/>
          <w:right w:w="0" w:type="dxa"/>
        </w:tblCellMar>
        <w:tblLook w:val="04A0" w:firstRow="1" w:lastRow="0" w:firstColumn="1" w:lastColumn="0" w:noHBand="0" w:noVBand="1"/>
      </w:tblPr>
      <w:tblGrid>
        <w:gridCol w:w="773"/>
        <w:gridCol w:w="3600"/>
        <w:gridCol w:w="3600"/>
      </w:tblGrid>
      <w:tr w:rsidR="00AB6691" w:rsidRPr="00AB6691" w:rsidTr="00E6616D">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443B8" w:rsidRPr="00AB6691" w:rsidRDefault="00D443B8" w:rsidP="00E6616D">
            <w:pPr>
              <w:spacing w:after="0" w:line="240" w:lineRule="auto"/>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443B8" w:rsidRPr="00AB6691" w:rsidRDefault="00D443B8" w:rsidP="00E6616D">
            <w:pPr>
              <w:spacing w:after="0" w:line="240" w:lineRule="auto"/>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Yönetmeliğin Yayımlandığı Resmî Gazete’nin</w:t>
            </w:r>
          </w:p>
        </w:tc>
      </w:tr>
      <w:tr w:rsidR="00AB6691" w:rsidRPr="00AB6691" w:rsidTr="00E6616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443B8" w:rsidRPr="00AB6691" w:rsidRDefault="00D443B8" w:rsidP="00E6616D">
            <w:pPr>
              <w:spacing w:after="0" w:line="240" w:lineRule="auto"/>
              <w:rPr>
                <w:rFonts w:ascii="Times New Roman" w:eastAsia="Times New Roman" w:hAnsi="Times New Roman" w:cs="Times New Roman"/>
                <w:sz w:val="20"/>
                <w:szCs w:val="20"/>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3B8" w:rsidRPr="00AB6691" w:rsidRDefault="00D443B8" w:rsidP="00E6616D">
            <w:pPr>
              <w:spacing w:after="0" w:line="240" w:lineRule="auto"/>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3B8" w:rsidRPr="00AB6691" w:rsidRDefault="00D443B8" w:rsidP="00E6616D">
            <w:pPr>
              <w:spacing w:after="0" w:line="240" w:lineRule="auto"/>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Sayısı</w:t>
            </w:r>
          </w:p>
        </w:tc>
      </w:tr>
      <w:tr w:rsidR="00AB6691" w:rsidRPr="00AB6691" w:rsidTr="00E6616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443B8" w:rsidRPr="00AB6691" w:rsidRDefault="00D443B8" w:rsidP="00E6616D">
            <w:pPr>
              <w:spacing w:after="0" w:line="240" w:lineRule="auto"/>
              <w:rPr>
                <w:rFonts w:ascii="Times New Roman" w:eastAsia="Times New Roman" w:hAnsi="Times New Roman" w:cs="Times New Roman"/>
                <w:sz w:val="20"/>
                <w:szCs w:val="20"/>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3B8" w:rsidRPr="00AB6691" w:rsidRDefault="00D443B8" w:rsidP="00E6616D">
            <w:pPr>
              <w:spacing w:after="0" w:line="240" w:lineRule="auto"/>
              <w:jc w:val="center"/>
              <w:rPr>
                <w:rFonts w:ascii="Times New Roman" w:eastAsia="Times New Roman" w:hAnsi="Times New Roman" w:cs="Times New Roman"/>
                <w:sz w:val="20"/>
                <w:szCs w:val="20"/>
                <w:lang w:eastAsia="tr-TR"/>
              </w:rPr>
            </w:pPr>
            <w:proofErr w:type="gramStart"/>
            <w:r w:rsidRPr="00AB6691">
              <w:rPr>
                <w:rFonts w:ascii="Times New Roman" w:eastAsia="Times New Roman" w:hAnsi="Times New Roman" w:cs="Times New Roman"/>
                <w:sz w:val="20"/>
                <w:szCs w:val="20"/>
                <w:lang w:eastAsia="tr-TR"/>
              </w:rPr>
              <w:t>25/11/2006</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3B8" w:rsidRPr="00AB6691" w:rsidRDefault="00D443B8" w:rsidP="00E6616D">
            <w:pPr>
              <w:spacing w:after="0" w:line="240" w:lineRule="auto"/>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26357</w:t>
            </w:r>
          </w:p>
        </w:tc>
      </w:tr>
      <w:tr w:rsidR="00AB6691" w:rsidRPr="00AB6691" w:rsidTr="00E6616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443B8" w:rsidRPr="00AB6691" w:rsidRDefault="00D443B8" w:rsidP="00E6616D">
            <w:pPr>
              <w:spacing w:after="0" w:line="240" w:lineRule="auto"/>
              <w:rPr>
                <w:rFonts w:ascii="Times New Roman" w:eastAsia="Times New Roman" w:hAnsi="Times New Roman" w:cs="Times New Roman"/>
                <w:sz w:val="20"/>
                <w:szCs w:val="20"/>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3B8" w:rsidRPr="00AB6691" w:rsidRDefault="00D443B8" w:rsidP="00E6616D">
            <w:pPr>
              <w:spacing w:after="0" w:line="240" w:lineRule="auto"/>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Yönetmelikte Değişiklik Yapan Yönetmeliklerin Yayımlandığı Resmî Gazetelerin</w:t>
            </w:r>
          </w:p>
        </w:tc>
      </w:tr>
      <w:tr w:rsidR="00AB6691" w:rsidRPr="00AB6691" w:rsidTr="00E6616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443B8" w:rsidRPr="00AB6691" w:rsidRDefault="00D443B8" w:rsidP="00E6616D">
            <w:pPr>
              <w:spacing w:after="0" w:line="240" w:lineRule="auto"/>
              <w:rPr>
                <w:rFonts w:ascii="Times New Roman" w:eastAsia="Times New Roman" w:hAnsi="Times New Roman" w:cs="Times New Roman"/>
                <w:sz w:val="20"/>
                <w:szCs w:val="20"/>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3B8" w:rsidRPr="00AB6691" w:rsidRDefault="00D443B8" w:rsidP="00E6616D">
            <w:pPr>
              <w:spacing w:after="0" w:line="240" w:lineRule="auto"/>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3B8" w:rsidRPr="00AB6691" w:rsidRDefault="00D443B8" w:rsidP="00E6616D">
            <w:pPr>
              <w:spacing w:after="0" w:line="240" w:lineRule="auto"/>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Sayısı</w:t>
            </w:r>
          </w:p>
        </w:tc>
      </w:tr>
      <w:tr w:rsidR="00AB6691" w:rsidRPr="00AB6691" w:rsidTr="00E6616D">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3B8" w:rsidRPr="00AB6691" w:rsidRDefault="00D443B8" w:rsidP="00E6616D">
            <w:pPr>
              <w:spacing w:after="0" w:line="240" w:lineRule="auto"/>
              <w:ind w:left="397" w:hanging="340"/>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3B8" w:rsidRPr="00AB6691" w:rsidRDefault="00D443B8" w:rsidP="00E6616D">
            <w:pPr>
              <w:spacing w:after="0" w:line="240" w:lineRule="auto"/>
              <w:jc w:val="center"/>
              <w:rPr>
                <w:rFonts w:ascii="Times New Roman" w:eastAsia="Times New Roman" w:hAnsi="Times New Roman" w:cs="Times New Roman"/>
                <w:sz w:val="20"/>
                <w:szCs w:val="20"/>
                <w:lang w:eastAsia="tr-TR"/>
              </w:rPr>
            </w:pPr>
            <w:proofErr w:type="gramStart"/>
            <w:r w:rsidRPr="00AB6691">
              <w:rPr>
                <w:rFonts w:ascii="Times New Roman" w:eastAsia="Times New Roman" w:hAnsi="Times New Roman" w:cs="Times New Roman"/>
                <w:sz w:val="20"/>
                <w:szCs w:val="20"/>
                <w:lang w:eastAsia="tr-TR"/>
              </w:rPr>
              <w:t>30/3/2010</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3B8" w:rsidRPr="00AB6691" w:rsidRDefault="00D443B8" w:rsidP="00E6616D">
            <w:pPr>
              <w:spacing w:after="0" w:line="240" w:lineRule="auto"/>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27537</w:t>
            </w:r>
          </w:p>
        </w:tc>
      </w:tr>
      <w:tr w:rsidR="00AB6691" w:rsidRPr="00AB6691" w:rsidTr="00E6616D">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3B8" w:rsidRPr="00AB6691" w:rsidRDefault="00D443B8" w:rsidP="00E6616D">
            <w:pPr>
              <w:spacing w:after="0" w:line="240" w:lineRule="auto"/>
              <w:ind w:left="397" w:hanging="340"/>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3B8" w:rsidRPr="00AB6691" w:rsidRDefault="00D443B8" w:rsidP="00E6616D">
            <w:pPr>
              <w:spacing w:after="0" w:line="240" w:lineRule="auto"/>
              <w:jc w:val="center"/>
              <w:rPr>
                <w:rFonts w:ascii="Times New Roman" w:eastAsia="Times New Roman" w:hAnsi="Times New Roman" w:cs="Times New Roman"/>
                <w:sz w:val="20"/>
                <w:szCs w:val="20"/>
                <w:lang w:eastAsia="tr-TR"/>
              </w:rPr>
            </w:pPr>
            <w:proofErr w:type="gramStart"/>
            <w:r w:rsidRPr="00AB6691">
              <w:rPr>
                <w:rFonts w:ascii="Times New Roman" w:eastAsia="Times New Roman" w:hAnsi="Times New Roman" w:cs="Times New Roman"/>
                <w:sz w:val="20"/>
                <w:szCs w:val="20"/>
                <w:lang w:eastAsia="tr-TR"/>
              </w:rPr>
              <w:t>10/11/2013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3B8" w:rsidRPr="00AB6691" w:rsidRDefault="00D443B8" w:rsidP="00E6616D">
            <w:pPr>
              <w:spacing w:after="0" w:line="240" w:lineRule="auto"/>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28817 </w:t>
            </w:r>
          </w:p>
        </w:tc>
      </w:tr>
      <w:tr w:rsidR="00AB6691" w:rsidRPr="00AB6691" w:rsidTr="00E6616D">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443B8" w:rsidRPr="00AB6691" w:rsidRDefault="00D443B8" w:rsidP="00E6616D">
            <w:pPr>
              <w:spacing w:after="0" w:line="240" w:lineRule="auto"/>
              <w:ind w:left="397" w:hanging="340"/>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3.       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3B8" w:rsidRPr="00AB6691" w:rsidRDefault="00D443B8" w:rsidP="00E6616D">
            <w:pPr>
              <w:spacing w:after="0" w:line="240" w:lineRule="auto"/>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w:t>
            </w:r>
            <w:proofErr w:type="gramStart"/>
            <w:r w:rsidR="00674929" w:rsidRPr="00AB6691">
              <w:rPr>
                <w:rFonts w:ascii="Times New Roman" w:eastAsia="Times New Roman" w:hAnsi="Times New Roman" w:cs="Times New Roman"/>
                <w:sz w:val="20"/>
                <w:szCs w:val="20"/>
                <w:lang w:eastAsia="tr-TR"/>
              </w:rPr>
              <w:t>11/03/2015</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43B8" w:rsidRPr="00AB6691" w:rsidRDefault="00D443B8" w:rsidP="00E6616D">
            <w:pPr>
              <w:spacing w:after="0" w:line="240" w:lineRule="auto"/>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sz w:val="20"/>
                <w:szCs w:val="20"/>
                <w:lang w:eastAsia="tr-TR"/>
              </w:rPr>
              <w:t> </w:t>
            </w:r>
            <w:r w:rsidR="00674929" w:rsidRPr="00AB6691">
              <w:rPr>
                <w:rFonts w:ascii="Times New Roman" w:eastAsia="Times New Roman" w:hAnsi="Times New Roman" w:cs="Times New Roman"/>
                <w:sz w:val="20"/>
                <w:szCs w:val="20"/>
                <w:lang w:eastAsia="tr-TR"/>
              </w:rPr>
              <w:t>29292</w:t>
            </w:r>
          </w:p>
        </w:tc>
      </w:tr>
    </w:tbl>
    <w:p w:rsidR="00D443B8" w:rsidRPr="00AB6691" w:rsidRDefault="00D443B8" w:rsidP="00D443B8">
      <w:pPr>
        <w:spacing w:after="0" w:line="240" w:lineRule="atLeast"/>
        <w:jc w:val="both"/>
        <w:rPr>
          <w:rFonts w:ascii="Times New Roman" w:eastAsia="Times New Roman" w:hAnsi="Times New Roman" w:cs="Times New Roman"/>
          <w:sz w:val="20"/>
          <w:szCs w:val="20"/>
          <w:lang w:eastAsia="tr-TR"/>
        </w:rPr>
      </w:pPr>
      <w:r w:rsidRPr="00AB6691">
        <w:rPr>
          <w:rFonts w:ascii="Times New Roman" w:eastAsia="Times New Roman" w:hAnsi="Times New Roman" w:cs="Times New Roman"/>
          <w:i/>
          <w:iCs/>
          <w:sz w:val="20"/>
          <w:szCs w:val="20"/>
          <w:lang w:eastAsia="tr-TR"/>
        </w:rPr>
        <w:t> </w:t>
      </w:r>
    </w:p>
    <w:p w:rsidR="00D443B8" w:rsidRPr="00AB6691" w:rsidRDefault="00D443B8" w:rsidP="00E83522">
      <w:pPr>
        <w:spacing w:after="0" w:line="240" w:lineRule="atLeast"/>
        <w:jc w:val="right"/>
        <w:rPr>
          <w:rFonts w:ascii="Times New Roman" w:eastAsia="Times New Roman" w:hAnsi="Times New Roman" w:cs="Times New Roman"/>
          <w:b/>
          <w:bCs/>
          <w:sz w:val="20"/>
          <w:szCs w:val="20"/>
          <w:lang w:eastAsia="tr-TR"/>
        </w:rPr>
      </w:pPr>
      <w:r w:rsidRPr="00AB6691">
        <w:rPr>
          <w:rFonts w:ascii="Times New Roman" w:eastAsia="Times New Roman" w:hAnsi="Times New Roman" w:cs="Times New Roman"/>
          <w:sz w:val="20"/>
          <w:szCs w:val="20"/>
          <w:lang w:eastAsia="tr-TR"/>
        </w:rPr>
        <w:t>  </w:t>
      </w:r>
      <w:r w:rsidRPr="00AB6691">
        <w:rPr>
          <w:rFonts w:ascii="Times New Roman" w:eastAsia="Times New Roman" w:hAnsi="Times New Roman" w:cs="Times New Roman"/>
          <w:b/>
          <w:bCs/>
          <w:sz w:val="20"/>
          <w:szCs w:val="20"/>
          <w:lang w:eastAsia="tr-TR"/>
        </w:rPr>
        <w:t>Sayfa 1</w:t>
      </w:r>
    </w:p>
    <w:p w:rsidR="00D443B8" w:rsidRPr="00AB6691" w:rsidRDefault="00D443B8" w:rsidP="00D443B8">
      <w:pPr>
        <w:spacing w:after="0" w:line="240" w:lineRule="atLeast"/>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EK – 1</w:t>
      </w:r>
      <w:r w:rsidRPr="00AB6691">
        <w:rPr>
          <w:rFonts w:ascii="Times New Roman" w:eastAsia="Times New Roman" w:hAnsi="Times New Roman" w:cs="Times New Roman"/>
          <w:sz w:val="20"/>
          <w:szCs w:val="20"/>
          <w:lang w:eastAsia="tr-TR"/>
        </w:rPr>
        <w:t> </w:t>
      </w:r>
      <w:r w:rsidRPr="00AB6691">
        <w:rPr>
          <w:rFonts w:ascii="Times New Roman" w:eastAsia="Times New Roman" w:hAnsi="Times New Roman" w:cs="Times New Roman"/>
          <w:b/>
          <w:bCs/>
          <w:sz w:val="20"/>
          <w:szCs w:val="20"/>
          <w:lang w:eastAsia="tr-TR"/>
        </w:rPr>
        <w:t> </w:t>
      </w:r>
    </w:p>
    <w:p w:rsidR="00D443B8" w:rsidRPr="00AB6691" w:rsidRDefault="00D443B8" w:rsidP="00D443B8">
      <w:pPr>
        <w:spacing w:after="0" w:line="240" w:lineRule="atLeast"/>
        <w:jc w:val="center"/>
        <w:rPr>
          <w:rFonts w:ascii="Times New Roman" w:eastAsia="Times New Roman" w:hAnsi="Times New Roman" w:cs="Times New Roman"/>
          <w:sz w:val="20"/>
          <w:szCs w:val="20"/>
          <w:lang w:eastAsia="tr-TR"/>
        </w:rPr>
      </w:pPr>
      <w:r w:rsidRPr="00AB6691">
        <w:rPr>
          <w:rFonts w:ascii="Times New Roman" w:eastAsia="Times New Roman" w:hAnsi="Times New Roman" w:cs="Times New Roman"/>
          <w:b/>
          <w:bCs/>
          <w:sz w:val="20"/>
          <w:szCs w:val="20"/>
          <w:lang w:eastAsia="tr-TR"/>
        </w:rPr>
        <w:t>(</w:t>
      </w:r>
      <w:proofErr w:type="gramStart"/>
      <w:r w:rsidRPr="00AB6691">
        <w:rPr>
          <w:rFonts w:ascii="Times New Roman" w:eastAsia="Times New Roman" w:hAnsi="Times New Roman" w:cs="Times New Roman"/>
          <w:b/>
          <w:bCs/>
          <w:sz w:val="20"/>
          <w:szCs w:val="20"/>
          <w:lang w:eastAsia="tr-TR"/>
        </w:rPr>
        <w:t>Mülga:R</w:t>
      </w:r>
      <w:proofErr w:type="gramEnd"/>
      <w:r w:rsidRPr="00AB6691">
        <w:rPr>
          <w:rFonts w:ascii="Times New Roman" w:eastAsia="Times New Roman" w:hAnsi="Times New Roman" w:cs="Times New Roman"/>
          <w:b/>
          <w:bCs/>
          <w:sz w:val="20"/>
          <w:szCs w:val="20"/>
          <w:lang w:eastAsia="tr-TR"/>
        </w:rPr>
        <w:t>.G-30/3/2010-27537)</w:t>
      </w:r>
    </w:p>
    <w:p w:rsidR="00D443B8" w:rsidRPr="00AB6691" w:rsidRDefault="00D443B8" w:rsidP="00D443B8">
      <w:pPr>
        <w:spacing w:after="0" w:line="300" w:lineRule="atLeast"/>
        <w:jc w:val="right"/>
        <w:rPr>
          <w:rFonts w:ascii="Times New Roman" w:eastAsia="Times New Roman" w:hAnsi="Times New Roman" w:cs="Times New Roman"/>
          <w:b/>
          <w:bCs/>
          <w:sz w:val="20"/>
          <w:szCs w:val="20"/>
          <w:lang w:eastAsia="tr-TR"/>
        </w:rPr>
      </w:pPr>
    </w:p>
    <w:p w:rsidR="001D2253" w:rsidRPr="00AB6691" w:rsidRDefault="001D2253" w:rsidP="00D443B8">
      <w:pPr>
        <w:spacing w:after="0" w:line="300" w:lineRule="atLeast"/>
        <w:jc w:val="right"/>
        <w:rPr>
          <w:rFonts w:ascii="Times New Roman" w:eastAsia="Times New Roman" w:hAnsi="Times New Roman" w:cs="Times New Roman"/>
          <w:b/>
          <w:bCs/>
          <w:sz w:val="20"/>
          <w:szCs w:val="20"/>
          <w:lang w:eastAsia="tr-TR"/>
        </w:rPr>
      </w:pPr>
    </w:p>
    <w:p w:rsidR="001D2253" w:rsidRPr="00AB6691" w:rsidRDefault="001D2253" w:rsidP="00D443B8">
      <w:pPr>
        <w:spacing w:after="0" w:line="300" w:lineRule="atLeast"/>
        <w:jc w:val="right"/>
        <w:rPr>
          <w:rFonts w:ascii="Times New Roman" w:eastAsia="Times New Roman" w:hAnsi="Times New Roman" w:cs="Times New Roman"/>
          <w:b/>
          <w:bCs/>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Pr="00475172"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D443B8" w:rsidRPr="00475172" w:rsidRDefault="00D443B8" w:rsidP="00D443B8">
      <w:pPr>
        <w:spacing w:after="0" w:line="300" w:lineRule="atLeast"/>
        <w:jc w:val="right"/>
        <w:rPr>
          <w:rFonts w:ascii="Times New Roman" w:eastAsia="Times New Roman" w:hAnsi="Times New Roman" w:cs="Times New Roman"/>
          <w:b/>
          <w:bCs/>
          <w:color w:val="808080"/>
          <w:sz w:val="20"/>
          <w:szCs w:val="20"/>
          <w:lang w:eastAsia="tr-TR"/>
        </w:rPr>
      </w:pPr>
      <w:r w:rsidRPr="00475172">
        <w:rPr>
          <w:rFonts w:ascii="Times New Roman" w:eastAsia="Times New Roman" w:hAnsi="Times New Roman" w:cs="Times New Roman"/>
          <w:b/>
          <w:bCs/>
          <w:color w:val="808080"/>
          <w:sz w:val="20"/>
          <w:szCs w:val="20"/>
          <w:lang w:eastAsia="tr-TR"/>
        </w:rPr>
        <w:t>Sayfa 2</w:t>
      </w:r>
    </w:p>
    <w:p w:rsidR="00D443B8" w:rsidRPr="00475172" w:rsidRDefault="00D443B8" w:rsidP="00D443B8">
      <w:pPr>
        <w:spacing w:before="100" w:beforeAutospacing="1" w:after="100" w:afterAutospacing="1" w:line="240" w:lineRule="atLeast"/>
        <w:jc w:val="center"/>
        <w:outlineLvl w:val="0"/>
        <w:rPr>
          <w:rFonts w:ascii="Times New Roman" w:eastAsia="Times New Roman" w:hAnsi="Times New Roman" w:cs="Times New Roman"/>
          <w:b/>
          <w:bCs/>
          <w:color w:val="1C283D"/>
          <w:kern w:val="36"/>
          <w:sz w:val="20"/>
          <w:szCs w:val="20"/>
          <w:lang w:eastAsia="tr-TR"/>
        </w:rPr>
      </w:pPr>
      <w:r w:rsidRPr="00475172">
        <w:rPr>
          <w:rFonts w:ascii="Times New Roman" w:eastAsia="Times New Roman" w:hAnsi="Times New Roman" w:cs="Times New Roman"/>
          <w:b/>
          <w:bCs/>
          <w:color w:val="1C283D"/>
          <w:kern w:val="36"/>
          <w:sz w:val="20"/>
          <w:szCs w:val="20"/>
          <w:lang w:eastAsia="tr-TR"/>
        </w:rPr>
        <w:t>EK–2</w:t>
      </w:r>
    </w:p>
    <w:p w:rsidR="00D443B8" w:rsidRPr="00475172" w:rsidRDefault="00D443B8" w:rsidP="005A19A4">
      <w:pPr>
        <w:spacing w:before="100" w:beforeAutospacing="1" w:after="100" w:afterAutospacing="1" w:line="240" w:lineRule="atLeast"/>
        <w:outlineLvl w:val="1"/>
        <w:rPr>
          <w:rFonts w:ascii="Times New Roman" w:eastAsia="Times New Roman" w:hAnsi="Times New Roman" w:cs="Times New Roman"/>
          <w:b/>
          <w:bCs/>
          <w:color w:val="1C283D"/>
          <w:sz w:val="20"/>
          <w:szCs w:val="20"/>
          <w:lang w:eastAsia="tr-TR"/>
        </w:rPr>
      </w:pPr>
      <w:r w:rsidRPr="00475172">
        <w:rPr>
          <w:rFonts w:ascii="Times New Roman" w:eastAsia="Times New Roman" w:hAnsi="Times New Roman" w:cs="Times New Roman"/>
          <w:b/>
          <w:bCs/>
          <w:color w:val="1C283D"/>
          <w:sz w:val="20"/>
          <w:szCs w:val="20"/>
          <w:lang w:eastAsia="tr-TR"/>
        </w:rPr>
        <w:lastRenderedPageBreak/>
        <w:t> KOTA UYGULAMASI MÜRACAAT FORMU</w:t>
      </w:r>
    </w:p>
    <w:p w:rsidR="00D443B8" w:rsidRPr="00475172" w:rsidRDefault="00D443B8" w:rsidP="00D443B8">
      <w:pPr>
        <w:spacing w:after="0" w:line="240" w:lineRule="atLeast"/>
        <w:ind w:left="720" w:hanging="360"/>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a)       FİRMA İLE İLGİLİ BİLGİLER:</w:t>
      </w:r>
    </w:p>
    <w:p w:rsidR="00D443B8" w:rsidRPr="00475172" w:rsidRDefault="00D443B8" w:rsidP="00D443B8">
      <w:pPr>
        <w:spacing w:after="0" w:line="240" w:lineRule="atLeast"/>
        <w:ind w:left="708"/>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Firma </w:t>
      </w:r>
      <w:proofErr w:type="gramStart"/>
      <w:r w:rsidRPr="00475172">
        <w:rPr>
          <w:rFonts w:ascii="Times New Roman" w:eastAsia="Times New Roman" w:hAnsi="Times New Roman" w:cs="Times New Roman"/>
          <w:color w:val="1C283D"/>
          <w:sz w:val="20"/>
          <w:szCs w:val="20"/>
          <w:lang w:eastAsia="tr-TR"/>
        </w:rPr>
        <w:t>Adı              :</w:t>
      </w:r>
      <w:proofErr w:type="gramEnd"/>
    </w:p>
    <w:p w:rsidR="00D443B8" w:rsidRPr="00475172" w:rsidRDefault="00D443B8" w:rsidP="00D443B8">
      <w:pPr>
        <w:spacing w:after="0" w:line="240" w:lineRule="atLeast"/>
        <w:ind w:left="708"/>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Firma </w:t>
      </w:r>
      <w:proofErr w:type="gramStart"/>
      <w:r w:rsidRPr="00475172">
        <w:rPr>
          <w:rFonts w:ascii="Times New Roman" w:eastAsia="Times New Roman" w:hAnsi="Times New Roman" w:cs="Times New Roman"/>
          <w:color w:val="1C283D"/>
          <w:sz w:val="20"/>
          <w:szCs w:val="20"/>
          <w:lang w:eastAsia="tr-TR"/>
        </w:rPr>
        <w:t>Kodu           :</w:t>
      </w:r>
      <w:proofErr w:type="gramEnd"/>
    </w:p>
    <w:p w:rsidR="00D443B8" w:rsidRPr="00475172" w:rsidRDefault="00D443B8" w:rsidP="00D443B8">
      <w:pPr>
        <w:spacing w:after="0" w:line="240" w:lineRule="atLeast"/>
        <w:ind w:left="708"/>
        <w:jc w:val="both"/>
        <w:rPr>
          <w:rFonts w:ascii="Times New Roman" w:eastAsia="Times New Roman" w:hAnsi="Times New Roman" w:cs="Times New Roman"/>
          <w:color w:val="1C283D"/>
          <w:sz w:val="20"/>
          <w:szCs w:val="20"/>
          <w:lang w:eastAsia="tr-TR"/>
        </w:rPr>
      </w:pPr>
      <w:proofErr w:type="gramStart"/>
      <w:r w:rsidRPr="00475172">
        <w:rPr>
          <w:rFonts w:ascii="Times New Roman" w:eastAsia="Times New Roman" w:hAnsi="Times New Roman" w:cs="Times New Roman"/>
          <w:color w:val="1C283D"/>
          <w:sz w:val="20"/>
          <w:szCs w:val="20"/>
          <w:lang w:eastAsia="tr-TR"/>
        </w:rPr>
        <w:t>Adres                    :</w:t>
      </w:r>
      <w:proofErr w:type="gramEnd"/>
    </w:p>
    <w:p w:rsidR="00D443B8" w:rsidRPr="00475172" w:rsidRDefault="00D443B8" w:rsidP="00D443B8">
      <w:pPr>
        <w:spacing w:after="0" w:line="240" w:lineRule="atLeast"/>
        <w:ind w:left="708"/>
        <w:jc w:val="both"/>
        <w:rPr>
          <w:rFonts w:ascii="Times New Roman" w:eastAsia="Times New Roman" w:hAnsi="Times New Roman" w:cs="Times New Roman"/>
          <w:color w:val="1C283D"/>
          <w:sz w:val="20"/>
          <w:szCs w:val="20"/>
          <w:lang w:eastAsia="tr-TR"/>
        </w:rPr>
      </w:pPr>
      <w:proofErr w:type="gramStart"/>
      <w:r w:rsidRPr="00475172">
        <w:rPr>
          <w:rFonts w:ascii="Times New Roman" w:eastAsia="Times New Roman" w:hAnsi="Times New Roman" w:cs="Times New Roman"/>
          <w:color w:val="1C283D"/>
          <w:sz w:val="20"/>
          <w:szCs w:val="20"/>
          <w:lang w:eastAsia="tr-TR"/>
        </w:rPr>
        <w:t>Telefon                  :</w:t>
      </w:r>
      <w:proofErr w:type="gramEnd"/>
    </w:p>
    <w:p w:rsidR="00D443B8" w:rsidRPr="00475172" w:rsidRDefault="00D443B8" w:rsidP="00D443B8">
      <w:pPr>
        <w:spacing w:after="0" w:line="240" w:lineRule="atLeast"/>
        <w:ind w:left="708"/>
        <w:jc w:val="both"/>
        <w:rPr>
          <w:rFonts w:ascii="Times New Roman" w:eastAsia="Times New Roman" w:hAnsi="Times New Roman" w:cs="Times New Roman"/>
          <w:color w:val="1C283D"/>
          <w:sz w:val="20"/>
          <w:szCs w:val="20"/>
          <w:lang w:eastAsia="tr-TR"/>
        </w:rPr>
      </w:pPr>
      <w:proofErr w:type="gramStart"/>
      <w:r w:rsidRPr="00475172">
        <w:rPr>
          <w:rFonts w:ascii="Times New Roman" w:eastAsia="Times New Roman" w:hAnsi="Times New Roman" w:cs="Times New Roman"/>
          <w:color w:val="1C283D"/>
          <w:sz w:val="20"/>
          <w:szCs w:val="20"/>
          <w:lang w:eastAsia="tr-TR"/>
        </w:rPr>
        <w:t>Faks                       :</w:t>
      </w:r>
      <w:proofErr w:type="gramEnd"/>
    </w:p>
    <w:p w:rsidR="00D443B8" w:rsidRPr="00475172" w:rsidRDefault="00D443B8" w:rsidP="00D443B8">
      <w:pPr>
        <w:spacing w:after="0" w:line="240" w:lineRule="atLeast"/>
        <w:ind w:left="708"/>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E-</w:t>
      </w:r>
      <w:proofErr w:type="gramStart"/>
      <w:r w:rsidRPr="00475172">
        <w:rPr>
          <w:rFonts w:ascii="Times New Roman" w:eastAsia="Times New Roman" w:hAnsi="Times New Roman" w:cs="Times New Roman"/>
          <w:color w:val="1C283D"/>
          <w:sz w:val="20"/>
          <w:szCs w:val="20"/>
          <w:lang w:eastAsia="tr-TR"/>
        </w:rPr>
        <w:t>mail                     :</w:t>
      </w:r>
      <w:proofErr w:type="gramEnd"/>
    </w:p>
    <w:p w:rsidR="00D443B8" w:rsidRPr="00475172" w:rsidRDefault="00D443B8" w:rsidP="00E83522">
      <w:pPr>
        <w:spacing w:after="0" w:line="240" w:lineRule="atLeast"/>
        <w:ind w:left="360"/>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r w:rsidRPr="00475172">
        <w:rPr>
          <w:rFonts w:ascii="Times New Roman" w:eastAsia="Times New Roman" w:hAnsi="Times New Roman" w:cs="Times New Roman"/>
          <w:b/>
          <w:bCs/>
          <w:color w:val="1C283D"/>
          <w:sz w:val="20"/>
          <w:szCs w:val="20"/>
          <w:lang w:eastAsia="tr-TR"/>
        </w:rPr>
        <w:t>b)       İÇ PİYASAYA SÜRÜLEN MİKTAR (Bir önceki yıla ait net satış rakamları dikkate alınacaktır.)</w:t>
      </w:r>
    </w:p>
    <w:tbl>
      <w:tblPr>
        <w:tblW w:w="5470" w:type="dxa"/>
        <w:jc w:val="center"/>
        <w:tblCellMar>
          <w:left w:w="0" w:type="dxa"/>
          <w:right w:w="0" w:type="dxa"/>
        </w:tblCellMar>
        <w:tblLook w:val="04A0" w:firstRow="1" w:lastRow="0" w:firstColumn="1" w:lastColumn="0" w:noHBand="0" w:noVBand="1"/>
      </w:tblPr>
      <w:tblGrid>
        <w:gridCol w:w="2950"/>
        <w:gridCol w:w="2520"/>
      </w:tblGrid>
      <w:tr w:rsidR="00D443B8" w:rsidRPr="00475172" w:rsidTr="00E6616D">
        <w:trPr>
          <w:cantSplit/>
          <w:trHeight w:val="749"/>
          <w:jc w:val="center"/>
        </w:trPr>
        <w:tc>
          <w:tcPr>
            <w:tcW w:w="2950"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center"/>
              <w:rPr>
                <w:rFonts w:ascii="Times New Roman" w:eastAsia="Times New Roman" w:hAnsi="Times New Roman" w:cs="Times New Roman"/>
                <w:sz w:val="20"/>
                <w:szCs w:val="20"/>
                <w:lang w:eastAsia="tr-TR"/>
              </w:rPr>
            </w:pPr>
            <w:r w:rsidRPr="00475172">
              <w:rPr>
                <w:rFonts w:ascii="Times New Roman" w:eastAsia="Times New Roman" w:hAnsi="Times New Roman" w:cs="Times New Roman"/>
                <w:b/>
                <w:bCs/>
                <w:sz w:val="20"/>
                <w:szCs w:val="20"/>
                <w:lang w:eastAsia="tr-TR"/>
              </w:rPr>
              <w:t> </w:t>
            </w:r>
          </w:p>
          <w:p w:rsidR="00D443B8" w:rsidRPr="00475172" w:rsidRDefault="00D443B8" w:rsidP="00E6616D">
            <w:pPr>
              <w:spacing w:after="0" w:line="240" w:lineRule="atLeast"/>
              <w:jc w:val="center"/>
              <w:rPr>
                <w:rFonts w:ascii="Times New Roman" w:eastAsia="Times New Roman" w:hAnsi="Times New Roman" w:cs="Times New Roman"/>
                <w:sz w:val="20"/>
                <w:szCs w:val="20"/>
                <w:lang w:eastAsia="tr-TR"/>
              </w:rPr>
            </w:pPr>
            <w:r w:rsidRPr="00475172">
              <w:rPr>
                <w:rFonts w:ascii="Times New Roman" w:eastAsia="Times New Roman" w:hAnsi="Times New Roman" w:cs="Times New Roman"/>
                <w:b/>
                <w:bCs/>
                <w:sz w:val="20"/>
                <w:szCs w:val="20"/>
                <w:lang w:eastAsia="tr-TR"/>
              </w:rPr>
              <w:t>LASTİK CİNSİ</w:t>
            </w:r>
          </w:p>
        </w:tc>
        <w:tc>
          <w:tcPr>
            <w:tcW w:w="2520" w:type="dxa"/>
            <w:tcBorders>
              <w:top w:val="single" w:sz="8" w:space="0" w:color="auto"/>
              <w:left w:val="nil"/>
              <w:bottom w:val="nil"/>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center"/>
              <w:rPr>
                <w:rFonts w:ascii="Times New Roman" w:eastAsia="Times New Roman" w:hAnsi="Times New Roman" w:cs="Times New Roman"/>
                <w:sz w:val="20"/>
                <w:szCs w:val="20"/>
                <w:lang w:eastAsia="tr-TR"/>
              </w:rPr>
            </w:pPr>
            <w:r w:rsidRPr="00475172">
              <w:rPr>
                <w:rFonts w:ascii="Times New Roman" w:eastAsia="Times New Roman" w:hAnsi="Times New Roman" w:cs="Times New Roman"/>
                <w:b/>
                <w:bCs/>
                <w:sz w:val="20"/>
                <w:szCs w:val="20"/>
                <w:lang w:eastAsia="tr-TR"/>
              </w:rPr>
              <w:t>İÇ PİYASAYA SÜRÜLEN* MİKTAR</w:t>
            </w:r>
          </w:p>
          <w:p w:rsidR="00D443B8" w:rsidRPr="00475172" w:rsidRDefault="00D443B8" w:rsidP="00E6616D">
            <w:pPr>
              <w:spacing w:after="0" w:line="240" w:lineRule="atLeast"/>
              <w:jc w:val="center"/>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(TON/YIL)</w:t>
            </w:r>
          </w:p>
        </w:tc>
      </w:tr>
      <w:tr w:rsidR="00D443B8" w:rsidRPr="00475172" w:rsidTr="00E6616D">
        <w:trPr>
          <w:jc w:val="center"/>
        </w:trPr>
        <w:tc>
          <w:tcPr>
            <w:tcW w:w="29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c>
          <w:tcPr>
            <w:tcW w:w="25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r>
      <w:tr w:rsidR="00D443B8" w:rsidRPr="00475172" w:rsidTr="00E6616D">
        <w:trPr>
          <w:jc w:val="center"/>
        </w:trPr>
        <w:tc>
          <w:tcPr>
            <w:tcW w:w="29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c>
          <w:tcPr>
            <w:tcW w:w="2520" w:type="dxa"/>
            <w:tcBorders>
              <w:top w:val="nil"/>
              <w:left w:val="nil"/>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r>
      <w:tr w:rsidR="00D443B8" w:rsidRPr="00475172" w:rsidTr="00E6616D">
        <w:trPr>
          <w:jc w:val="center"/>
        </w:trPr>
        <w:tc>
          <w:tcPr>
            <w:tcW w:w="29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c>
          <w:tcPr>
            <w:tcW w:w="2520" w:type="dxa"/>
            <w:tcBorders>
              <w:top w:val="nil"/>
              <w:left w:val="nil"/>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r>
      <w:tr w:rsidR="00D443B8" w:rsidRPr="00475172" w:rsidTr="00E6616D">
        <w:trPr>
          <w:jc w:val="center"/>
        </w:trPr>
        <w:tc>
          <w:tcPr>
            <w:tcW w:w="29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b/>
                <w:bCs/>
                <w:sz w:val="20"/>
                <w:szCs w:val="20"/>
                <w:lang w:eastAsia="tr-TR"/>
              </w:rPr>
              <w:t>TOPLAM</w:t>
            </w:r>
          </w:p>
        </w:tc>
        <w:tc>
          <w:tcPr>
            <w:tcW w:w="2520" w:type="dxa"/>
            <w:tcBorders>
              <w:top w:val="nil"/>
              <w:left w:val="nil"/>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r>
    </w:tbl>
    <w:p w:rsidR="00D443B8" w:rsidRPr="00475172" w:rsidRDefault="00D443B8" w:rsidP="00E83522">
      <w:pPr>
        <w:spacing w:after="0" w:line="240" w:lineRule="atLeast"/>
        <w:rPr>
          <w:rFonts w:ascii="Times New Roman" w:eastAsia="Times New Roman" w:hAnsi="Times New Roman" w:cs="Times New Roman"/>
          <w:color w:val="1C283D"/>
          <w:sz w:val="20"/>
          <w:szCs w:val="20"/>
          <w:lang w:eastAsia="tr-TR"/>
        </w:rPr>
      </w:pP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 İç Piyasaya Sürülen:</w:t>
      </w:r>
      <w:r w:rsidRPr="00475172">
        <w:rPr>
          <w:rFonts w:ascii="Times New Roman" w:eastAsia="Times New Roman" w:hAnsi="Times New Roman" w:cs="Times New Roman"/>
          <w:color w:val="1C283D"/>
          <w:sz w:val="20"/>
          <w:szCs w:val="20"/>
          <w:lang w:eastAsia="tr-TR"/>
        </w:rPr>
        <w:t> Türkiye yenileme pazarı için Türkiye’de üretilen ve/veya lastik üreticileri tarafından ithal edilen lastiklerdir.</w:t>
      </w:r>
    </w:p>
    <w:p w:rsidR="00D443B8" w:rsidRPr="00475172" w:rsidRDefault="00D443B8" w:rsidP="00D443B8">
      <w:pPr>
        <w:spacing w:after="0" w:line="240" w:lineRule="atLeast"/>
        <w:ind w:left="360"/>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c)  ÖMRÜNÜ TAMAMLAMIŞ LASTİKLERİN GERİ KAZANILMASI İLE İLGİLİ BİLGİLER</w:t>
      </w:r>
    </w:p>
    <w:p w:rsidR="00D443B8" w:rsidRPr="00475172" w:rsidRDefault="00D443B8" w:rsidP="00D443B8">
      <w:pPr>
        <w:spacing w:after="0" w:line="240" w:lineRule="atLeast"/>
        <w:ind w:left="1080"/>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1)  Bu Yönetmeliğe göre ömrünü tamamlamış lastiklerin taşınması, geri kazanılması ve </w:t>
      </w:r>
      <w:proofErr w:type="spellStart"/>
      <w:r w:rsidRPr="00475172">
        <w:rPr>
          <w:rFonts w:ascii="Times New Roman" w:eastAsia="Times New Roman" w:hAnsi="Times New Roman" w:cs="Times New Roman"/>
          <w:color w:val="1C283D"/>
          <w:sz w:val="20"/>
          <w:szCs w:val="20"/>
          <w:lang w:eastAsia="tr-TR"/>
        </w:rPr>
        <w:t>bertarafı</w:t>
      </w:r>
      <w:proofErr w:type="spellEnd"/>
      <w:r w:rsidRPr="00475172">
        <w:rPr>
          <w:rFonts w:ascii="Times New Roman" w:eastAsia="Times New Roman" w:hAnsi="Times New Roman" w:cs="Times New Roman"/>
          <w:color w:val="1C283D"/>
          <w:sz w:val="20"/>
          <w:szCs w:val="20"/>
          <w:lang w:eastAsia="tr-TR"/>
        </w:rPr>
        <w:t xml:space="preserve"> amacıyla yaptığınız/yapacağınız plan, proje ve organizasyonlar nelerdir.</w:t>
      </w:r>
    </w:p>
    <w:p w:rsidR="00D443B8" w:rsidRPr="00475172" w:rsidRDefault="00D443B8" w:rsidP="00D443B8">
      <w:pPr>
        <w:spacing w:after="0" w:line="240" w:lineRule="atLeast"/>
        <w:ind w:left="1440" w:hanging="360"/>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2)  Ömrünü tamamlamış lastiklerin geçici depolanması, taşınması, geri kazanılması ve </w:t>
      </w:r>
      <w:proofErr w:type="spellStart"/>
      <w:r w:rsidRPr="00475172">
        <w:rPr>
          <w:rFonts w:ascii="Times New Roman" w:eastAsia="Times New Roman" w:hAnsi="Times New Roman" w:cs="Times New Roman"/>
          <w:color w:val="1C283D"/>
          <w:sz w:val="20"/>
          <w:szCs w:val="20"/>
          <w:lang w:eastAsia="tr-TR"/>
        </w:rPr>
        <w:t>bertarafı</w:t>
      </w:r>
      <w:proofErr w:type="spellEnd"/>
      <w:r w:rsidRPr="00475172">
        <w:rPr>
          <w:rFonts w:ascii="Times New Roman" w:eastAsia="Times New Roman" w:hAnsi="Times New Roman" w:cs="Times New Roman"/>
          <w:color w:val="1C283D"/>
          <w:sz w:val="20"/>
          <w:szCs w:val="20"/>
          <w:lang w:eastAsia="tr-TR"/>
        </w:rPr>
        <w:t xml:space="preserve"> amacıyla anlaşma yaptığınız işletmeler mevcut ise, isim ve adreslerini belirtiniz.</w:t>
      </w:r>
    </w:p>
    <w:p w:rsidR="00D443B8" w:rsidRPr="00475172" w:rsidRDefault="00D443B8" w:rsidP="00D443B8">
      <w:pPr>
        <w:spacing w:after="0" w:line="240" w:lineRule="atLeast"/>
        <w:ind w:left="1440" w:hanging="360"/>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3)       Üretim esnasında ortaya çıkan ıskata lastik miktarını ton/yıl olarak belirtiniz.</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                Formda verilen bilgilerin doğruluğunu kabul ederek, bu bilgilerin yanlışlığının tespit edilmesi halinde, 2872 sayılı Çevre Kanununun 26 </w:t>
      </w:r>
      <w:proofErr w:type="spellStart"/>
      <w:r w:rsidRPr="00475172">
        <w:rPr>
          <w:rFonts w:ascii="Times New Roman" w:eastAsia="Times New Roman" w:hAnsi="Times New Roman" w:cs="Times New Roman"/>
          <w:color w:val="1C283D"/>
          <w:sz w:val="20"/>
          <w:szCs w:val="20"/>
          <w:lang w:eastAsia="tr-TR"/>
        </w:rPr>
        <w:t>ncı</w:t>
      </w:r>
      <w:proofErr w:type="spellEnd"/>
      <w:r w:rsidRPr="00475172">
        <w:rPr>
          <w:rFonts w:ascii="Times New Roman" w:eastAsia="Times New Roman" w:hAnsi="Times New Roman" w:cs="Times New Roman"/>
          <w:color w:val="1C283D"/>
          <w:sz w:val="20"/>
          <w:szCs w:val="20"/>
          <w:lang w:eastAsia="tr-TR"/>
        </w:rPr>
        <w:t xml:space="preserve"> maddesine göre gerçeğe aykırı belge düzenleyenlere verilecek cezaların bilgim </w:t>
      </w:r>
      <w:proofErr w:type="gramStart"/>
      <w:r w:rsidRPr="00475172">
        <w:rPr>
          <w:rFonts w:ascii="Times New Roman" w:eastAsia="Times New Roman" w:hAnsi="Times New Roman" w:cs="Times New Roman"/>
          <w:color w:val="1C283D"/>
          <w:sz w:val="20"/>
          <w:szCs w:val="20"/>
          <w:lang w:eastAsia="tr-TR"/>
        </w:rPr>
        <w:t>dahilinde</w:t>
      </w:r>
      <w:proofErr w:type="gramEnd"/>
      <w:r w:rsidRPr="00475172">
        <w:rPr>
          <w:rFonts w:ascii="Times New Roman" w:eastAsia="Times New Roman" w:hAnsi="Times New Roman" w:cs="Times New Roman"/>
          <w:color w:val="1C283D"/>
          <w:sz w:val="20"/>
          <w:szCs w:val="20"/>
          <w:lang w:eastAsia="tr-TR"/>
        </w:rPr>
        <w:t xml:space="preserve"> olduğunu belirtir; bu Yönetmeliğin 17 </w:t>
      </w:r>
      <w:proofErr w:type="spellStart"/>
      <w:r w:rsidRPr="00475172">
        <w:rPr>
          <w:rFonts w:ascii="Times New Roman" w:eastAsia="Times New Roman" w:hAnsi="Times New Roman" w:cs="Times New Roman"/>
          <w:color w:val="1C283D"/>
          <w:sz w:val="20"/>
          <w:szCs w:val="20"/>
          <w:lang w:eastAsia="tr-TR"/>
        </w:rPr>
        <w:t>nci</w:t>
      </w:r>
      <w:proofErr w:type="spellEnd"/>
      <w:r w:rsidRPr="00475172">
        <w:rPr>
          <w:rFonts w:ascii="Times New Roman" w:eastAsia="Times New Roman" w:hAnsi="Times New Roman" w:cs="Times New Roman"/>
          <w:color w:val="1C283D"/>
          <w:sz w:val="20"/>
          <w:szCs w:val="20"/>
          <w:lang w:eastAsia="tr-TR"/>
        </w:rPr>
        <w:t xml:space="preserve"> ve 18 inci maddeleri uyarınca yapmış olduğumuz kota uygulaması izin başvurumuzun kabul edilmesi hususunda gereğini arz ederim.</w:t>
      </w:r>
    </w:p>
    <w:p w:rsidR="00D443B8" w:rsidRPr="00475172" w:rsidRDefault="00E83522" w:rsidP="00D443B8">
      <w:pPr>
        <w:spacing w:after="0" w:line="240" w:lineRule="atLeast"/>
        <w:jc w:val="both"/>
        <w:rPr>
          <w:rFonts w:ascii="Times New Roman" w:eastAsia="Times New Roman" w:hAnsi="Times New Roman" w:cs="Times New Roman"/>
          <w:color w:val="1C283D"/>
          <w:sz w:val="20"/>
          <w:szCs w:val="20"/>
          <w:lang w:eastAsia="tr-TR"/>
        </w:rPr>
      </w:pPr>
      <w:r>
        <w:rPr>
          <w:rFonts w:ascii="Times New Roman" w:eastAsia="Times New Roman" w:hAnsi="Times New Roman" w:cs="Times New Roman"/>
          <w:color w:val="1C283D"/>
          <w:sz w:val="20"/>
          <w:szCs w:val="20"/>
          <w:lang w:eastAsia="tr-TR"/>
        </w:rPr>
        <w:t> </w:t>
      </w:r>
      <w:r w:rsidR="00D443B8" w:rsidRPr="00475172">
        <w:rPr>
          <w:rFonts w:ascii="Times New Roman" w:eastAsia="Times New Roman" w:hAnsi="Times New Roman" w:cs="Times New Roman"/>
          <w:color w:val="1C283D"/>
          <w:sz w:val="20"/>
          <w:szCs w:val="20"/>
          <w:lang w:eastAsia="tr-TR"/>
        </w:rPr>
        <w:t>                                                                                                                             Firmayı Temsilen Yetkililerin</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Adı, Soyadı, Unvanı ve İmzası</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r w:rsidRPr="00475172">
        <w:rPr>
          <w:rFonts w:ascii="Times New Roman" w:eastAsia="Times New Roman" w:hAnsi="Times New Roman" w:cs="Times New Roman"/>
          <w:b/>
          <w:bCs/>
          <w:color w:val="1C283D"/>
          <w:sz w:val="20"/>
          <w:szCs w:val="20"/>
          <w:lang w:eastAsia="tr-TR"/>
        </w:rPr>
        <w:t> </w:t>
      </w:r>
    </w:p>
    <w:p w:rsidR="00D443B8" w:rsidRDefault="00D443B8"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1D2253" w:rsidRPr="00475172" w:rsidRDefault="001D2253" w:rsidP="00D443B8">
      <w:pPr>
        <w:spacing w:after="0" w:line="300" w:lineRule="atLeast"/>
        <w:jc w:val="right"/>
        <w:rPr>
          <w:rFonts w:ascii="Times New Roman" w:eastAsia="Times New Roman" w:hAnsi="Times New Roman" w:cs="Times New Roman"/>
          <w:b/>
          <w:bCs/>
          <w:color w:val="808080"/>
          <w:sz w:val="20"/>
          <w:szCs w:val="20"/>
          <w:lang w:eastAsia="tr-TR"/>
        </w:rPr>
      </w:pPr>
    </w:p>
    <w:p w:rsidR="00D443B8" w:rsidRPr="00475172" w:rsidRDefault="00D443B8" w:rsidP="00D443B8">
      <w:pPr>
        <w:spacing w:after="0" w:line="300" w:lineRule="atLeast"/>
        <w:jc w:val="right"/>
        <w:rPr>
          <w:rFonts w:ascii="Times New Roman" w:eastAsia="Times New Roman" w:hAnsi="Times New Roman" w:cs="Times New Roman"/>
          <w:b/>
          <w:bCs/>
          <w:color w:val="808080"/>
          <w:sz w:val="20"/>
          <w:szCs w:val="20"/>
          <w:lang w:eastAsia="tr-TR"/>
        </w:rPr>
      </w:pPr>
      <w:r w:rsidRPr="00475172">
        <w:rPr>
          <w:rFonts w:ascii="Times New Roman" w:eastAsia="Times New Roman" w:hAnsi="Times New Roman" w:cs="Times New Roman"/>
          <w:b/>
          <w:bCs/>
          <w:color w:val="808080"/>
          <w:sz w:val="20"/>
          <w:szCs w:val="20"/>
          <w:lang w:eastAsia="tr-TR"/>
        </w:rPr>
        <w:t>Sayfa 3</w:t>
      </w:r>
    </w:p>
    <w:p w:rsidR="00D443B8" w:rsidRPr="00475172" w:rsidRDefault="00D443B8" w:rsidP="005A19A4">
      <w:pPr>
        <w:spacing w:after="0" w:line="240" w:lineRule="atLeast"/>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EK-3</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p>
    <w:p w:rsidR="00D443B8" w:rsidRPr="00475172" w:rsidRDefault="00D443B8" w:rsidP="00D443B8">
      <w:pPr>
        <w:spacing w:after="0" w:line="240" w:lineRule="atLeast"/>
        <w:jc w:val="center"/>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lastRenderedPageBreak/>
        <w:t>KAPLAMACI MÜRACAAT FORMU</w:t>
      </w:r>
    </w:p>
    <w:p w:rsidR="00D443B8" w:rsidRPr="00475172" w:rsidRDefault="00D443B8" w:rsidP="00D443B8">
      <w:pPr>
        <w:spacing w:after="0" w:line="240" w:lineRule="atLeast"/>
        <w:jc w:val="center"/>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p>
    <w:p w:rsidR="00D443B8" w:rsidRPr="00475172" w:rsidRDefault="00D443B8" w:rsidP="00D443B8">
      <w:pPr>
        <w:spacing w:after="0" w:line="240" w:lineRule="atLeast"/>
        <w:ind w:left="720" w:hanging="360"/>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a)       FİRMA İLE İLGİLİ BİLGİLER:</w:t>
      </w:r>
    </w:p>
    <w:p w:rsidR="00D443B8" w:rsidRPr="00475172" w:rsidRDefault="00D443B8" w:rsidP="00D443B8">
      <w:pPr>
        <w:spacing w:after="0" w:line="240" w:lineRule="atLeast"/>
        <w:ind w:left="708"/>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Firma </w:t>
      </w:r>
      <w:proofErr w:type="gramStart"/>
      <w:r w:rsidRPr="00475172">
        <w:rPr>
          <w:rFonts w:ascii="Times New Roman" w:eastAsia="Times New Roman" w:hAnsi="Times New Roman" w:cs="Times New Roman"/>
          <w:color w:val="1C283D"/>
          <w:sz w:val="20"/>
          <w:szCs w:val="20"/>
          <w:lang w:eastAsia="tr-TR"/>
        </w:rPr>
        <w:t>Adı              :</w:t>
      </w:r>
      <w:proofErr w:type="gramEnd"/>
    </w:p>
    <w:p w:rsidR="00D443B8" w:rsidRPr="00475172" w:rsidRDefault="00D443B8" w:rsidP="00D443B8">
      <w:pPr>
        <w:spacing w:after="0" w:line="240" w:lineRule="atLeast"/>
        <w:ind w:left="708"/>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Firma </w:t>
      </w:r>
      <w:proofErr w:type="gramStart"/>
      <w:r w:rsidRPr="00475172">
        <w:rPr>
          <w:rFonts w:ascii="Times New Roman" w:eastAsia="Times New Roman" w:hAnsi="Times New Roman" w:cs="Times New Roman"/>
          <w:color w:val="1C283D"/>
          <w:sz w:val="20"/>
          <w:szCs w:val="20"/>
          <w:lang w:eastAsia="tr-TR"/>
        </w:rPr>
        <w:t>Kodu           :</w:t>
      </w:r>
      <w:proofErr w:type="gramEnd"/>
    </w:p>
    <w:p w:rsidR="00D443B8" w:rsidRPr="00475172" w:rsidRDefault="00D443B8" w:rsidP="00D443B8">
      <w:pPr>
        <w:spacing w:after="0" w:line="240" w:lineRule="atLeast"/>
        <w:ind w:left="708"/>
        <w:jc w:val="both"/>
        <w:rPr>
          <w:rFonts w:ascii="Times New Roman" w:eastAsia="Times New Roman" w:hAnsi="Times New Roman" w:cs="Times New Roman"/>
          <w:color w:val="1C283D"/>
          <w:sz w:val="20"/>
          <w:szCs w:val="20"/>
          <w:lang w:eastAsia="tr-TR"/>
        </w:rPr>
      </w:pPr>
      <w:proofErr w:type="gramStart"/>
      <w:r w:rsidRPr="00475172">
        <w:rPr>
          <w:rFonts w:ascii="Times New Roman" w:eastAsia="Times New Roman" w:hAnsi="Times New Roman" w:cs="Times New Roman"/>
          <w:color w:val="1C283D"/>
          <w:sz w:val="20"/>
          <w:szCs w:val="20"/>
          <w:lang w:eastAsia="tr-TR"/>
        </w:rPr>
        <w:t>Adres                    :</w:t>
      </w:r>
      <w:proofErr w:type="gramEnd"/>
    </w:p>
    <w:p w:rsidR="00D443B8" w:rsidRPr="00475172" w:rsidRDefault="00D443B8" w:rsidP="00D443B8">
      <w:pPr>
        <w:spacing w:after="0" w:line="240" w:lineRule="atLeast"/>
        <w:ind w:left="708"/>
        <w:jc w:val="both"/>
        <w:rPr>
          <w:rFonts w:ascii="Times New Roman" w:eastAsia="Times New Roman" w:hAnsi="Times New Roman" w:cs="Times New Roman"/>
          <w:color w:val="1C283D"/>
          <w:sz w:val="20"/>
          <w:szCs w:val="20"/>
          <w:lang w:eastAsia="tr-TR"/>
        </w:rPr>
      </w:pPr>
      <w:proofErr w:type="gramStart"/>
      <w:r w:rsidRPr="00475172">
        <w:rPr>
          <w:rFonts w:ascii="Times New Roman" w:eastAsia="Times New Roman" w:hAnsi="Times New Roman" w:cs="Times New Roman"/>
          <w:color w:val="1C283D"/>
          <w:sz w:val="20"/>
          <w:szCs w:val="20"/>
          <w:lang w:eastAsia="tr-TR"/>
        </w:rPr>
        <w:t>Telefon                  :</w:t>
      </w:r>
      <w:proofErr w:type="gramEnd"/>
    </w:p>
    <w:p w:rsidR="00D443B8" w:rsidRPr="00475172" w:rsidRDefault="00D443B8" w:rsidP="00D443B8">
      <w:pPr>
        <w:spacing w:after="0" w:line="240" w:lineRule="atLeast"/>
        <w:ind w:left="708"/>
        <w:jc w:val="both"/>
        <w:rPr>
          <w:rFonts w:ascii="Times New Roman" w:eastAsia="Times New Roman" w:hAnsi="Times New Roman" w:cs="Times New Roman"/>
          <w:color w:val="1C283D"/>
          <w:sz w:val="20"/>
          <w:szCs w:val="20"/>
          <w:lang w:eastAsia="tr-TR"/>
        </w:rPr>
      </w:pPr>
      <w:proofErr w:type="gramStart"/>
      <w:r w:rsidRPr="00475172">
        <w:rPr>
          <w:rFonts w:ascii="Times New Roman" w:eastAsia="Times New Roman" w:hAnsi="Times New Roman" w:cs="Times New Roman"/>
          <w:color w:val="1C283D"/>
          <w:sz w:val="20"/>
          <w:szCs w:val="20"/>
          <w:lang w:eastAsia="tr-TR"/>
        </w:rPr>
        <w:t>Faks                       :</w:t>
      </w:r>
      <w:proofErr w:type="gramEnd"/>
    </w:p>
    <w:p w:rsidR="00D443B8" w:rsidRPr="00475172" w:rsidRDefault="00D443B8" w:rsidP="00D443B8">
      <w:pPr>
        <w:spacing w:after="0" w:line="240" w:lineRule="atLeast"/>
        <w:ind w:left="708"/>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E-</w:t>
      </w:r>
      <w:proofErr w:type="gramStart"/>
      <w:r w:rsidRPr="00475172">
        <w:rPr>
          <w:rFonts w:ascii="Times New Roman" w:eastAsia="Times New Roman" w:hAnsi="Times New Roman" w:cs="Times New Roman"/>
          <w:color w:val="1C283D"/>
          <w:sz w:val="20"/>
          <w:szCs w:val="20"/>
          <w:lang w:eastAsia="tr-TR"/>
        </w:rPr>
        <w:t>mail                     :</w:t>
      </w:r>
      <w:proofErr w:type="gramEnd"/>
    </w:p>
    <w:p w:rsidR="00D443B8" w:rsidRPr="00475172" w:rsidRDefault="00D443B8" w:rsidP="00D443B8">
      <w:pPr>
        <w:spacing w:after="0" w:line="240" w:lineRule="atLeast"/>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        b)   KAPLANAN LASTİK MİKTARLARI (Bir önceki yıla ait kaplanan lastik miktarı dikkate alınacaktır.)</w:t>
      </w:r>
    </w:p>
    <w:p w:rsidR="00D443B8" w:rsidRPr="00475172" w:rsidRDefault="00D443B8" w:rsidP="00D443B8">
      <w:pPr>
        <w:spacing w:after="0" w:line="240" w:lineRule="atLeast"/>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 </w:t>
      </w:r>
    </w:p>
    <w:tbl>
      <w:tblPr>
        <w:tblpPr w:leftFromText="141" w:rightFromText="141" w:vertAnchor="text"/>
        <w:tblW w:w="5470" w:type="dxa"/>
        <w:tblCellMar>
          <w:left w:w="0" w:type="dxa"/>
          <w:right w:w="0" w:type="dxa"/>
        </w:tblCellMar>
        <w:tblLook w:val="04A0" w:firstRow="1" w:lastRow="0" w:firstColumn="1" w:lastColumn="0" w:noHBand="0" w:noVBand="1"/>
      </w:tblPr>
      <w:tblGrid>
        <w:gridCol w:w="2950"/>
        <w:gridCol w:w="2520"/>
      </w:tblGrid>
      <w:tr w:rsidR="00D443B8" w:rsidRPr="00475172" w:rsidTr="00E6616D">
        <w:trPr>
          <w:cantSplit/>
          <w:trHeight w:val="352"/>
        </w:trPr>
        <w:tc>
          <w:tcPr>
            <w:tcW w:w="2950"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center"/>
              <w:rPr>
                <w:rFonts w:ascii="Times New Roman" w:eastAsia="Times New Roman" w:hAnsi="Times New Roman" w:cs="Times New Roman"/>
                <w:sz w:val="20"/>
                <w:szCs w:val="20"/>
                <w:lang w:eastAsia="tr-TR"/>
              </w:rPr>
            </w:pPr>
            <w:r w:rsidRPr="00475172">
              <w:rPr>
                <w:rFonts w:ascii="Times New Roman" w:eastAsia="Times New Roman" w:hAnsi="Times New Roman" w:cs="Times New Roman"/>
                <w:b/>
                <w:bCs/>
                <w:sz w:val="20"/>
                <w:szCs w:val="20"/>
                <w:lang w:eastAsia="tr-TR"/>
              </w:rPr>
              <w:t>LASTİK CİNSİ</w:t>
            </w:r>
          </w:p>
        </w:tc>
        <w:tc>
          <w:tcPr>
            <w:tcW w:w="2520" w:type="dxa"/>
            <w:tcBorders>
              <w:top w:val="single" w:sz="8" w:space="0" w:color="auto"/>
              <w:left w:val="nil"/>
              <w:bottom w:val="nil"/>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center"/>
              <w:rPr>
                <w:rFonts w:ascii="Times New Roman" w:eastAsia="Times New Roman" w:hAnsi="Times New Roman" w:cs="Times New Roman"/>
                <w:sz w:val="20"/>
                <w:szCs w:val="20"/>
                <w:lang w:eastAsia="tr-TR"/>
              </w:rPr>
            </w:pPr>
            <w:r w:rsidRPr="00475172">
              <w:rPr>
                <w:rFonts w:ascii="Times New Roman" w:eastAsia="Times New Roman" w:hAnsi="Times New Roman" w:cs="Times New Roman"/>
                <w:b/>
                <w:bCs/>
                <w:sz w:val="20"/>
                <w:szCs w:val="20"/>
                <w:lang w:eastAsia="tr-TR"/>
              </w:rPr>
              <w:t>KAPLANAN</w:t>
            </w:r>
          </w:p>
          <w:p w:rsidR="00D443B8" w:rsidRPr="00475172" w:rsidRDefault="00D443B8" w:rsidP="00E6616D">
            <w:pPr>
              <w:spacing w:after="0" w:line="240" w:lineRule="atLeast"/>
              <w:jc w:val="center"/>
              <w:rPr>
                <w:rFonts w:ascii="Times New Roman" w:eastAsia="Times New Roman" w:hAnsi="Times New Roman" w:cs="Times New Roman"/>
                <w:sz w:val="20"/>
                <w:szCs w:val="20"/>
                <w:lang w:eastAsia="tr-TR"/>
              </w:rPr>
            </w:pPr>
            <w:r w:rsidRPr="00475172">
              <w:rPr>
                <w:rFonts w:ascii="Times New Roman" w:eastAsia="Times New Roman" w:hAnsi="Times New Roman" w:cs="Times New Roman"/>
                <w:b/>
                <w:bCs/>
                <w:sz w:val="20"/>
                <w:szCs w:val="20"/>
                <w:lang w:eastAsia="tr-TR"/>
              </w:rPr>
              <w:t>MİKTAR *</w:t>
            </w:r>
          </w:p>
        </w:tc>
      </w:tr>
      <w:tr w:rsidR="00D443B8" w:rsidRPr="00475172" w:rsidTr="00E6616D">
        <w:trPr>
          <w:cantSplit/>
          <w:trHeight w:val="295"/>
        </w:trPr>
        <w:tc>
          <w:tcPr>
            <w:tcW w:w="0" w:type="auto"/>
            <w:vMerge/>
            <w:tcBorders>
              <w:top w:val="single" w:sz="8" w:space="0" w:color="auto"/>
              <w:left w:val="single" w:sz="8" w:space="0" w:color="auto"/>
              <w:bottom w:val="single" w:sz="8" w:space="0" w:color="auto"/>
              <w:right w:val="single" w:sz="8" w:space="0" w:color="auto"/>
            </w:tcBorders>
            <w:vAlign w:val="center"/>
            <w:hideMark/>
          </w:tcPr>
          <w:p w:rsidR="00D443B8" w:rsidRPr="00475172" w:rsidRDefault="00D443B8" w:rsidP="00E6616D">
            <w:pPr>
              <w:spacing w:after="0" w:line="240" w:lineRule="auto"/>
              <w:rPr>
                <w:rFonts w:ascii="Times New Roman" w:eastAsia="Times New Roman" w:hAnsi="Times New Roman" w:cs="Times New Roman"/>
                <w:sz w:val="20"/>
                <w:szCs w:val="20"/>
                <w:lang w:eastAsia="tr-TR"/>
              </w:rPr>
            </w:pPr>
          </w:p>
        </w:tc>
        <w:tc>
          <w:tcPr>
            <w:tcW w:w="252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center"/>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(TON/YIL)</w:t>
            </w:r>
          </w:p>
        </w:tc>
      </w:tr>
      <w:tr w:rsidR="00D443B8" w:rsidRPr="00475172" w:rsidTr="00E6616D">
        <w:tc>
          <w:tcPr>
            <w:tcW w:w="29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c>
          <w:tcPr>
            <w:tcW w:w="2520" w:type="dxa"/>
            <w:tcBorders>
              <w:top w:val="nil"/>
              <w:left w:val="nil"/>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r>
      <w:tr w:rsidR="00D443B8" w:rsidRPr="00475172" w:rsidTr="00E6616D">
        <w:tc>
          <w:tcPr>
            <w:tcW w:w="29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c>
          <w:tcPr>
            <w:tcW w:w="2520" w:type="dxa"/>
            <w:tcBorders>
              <w:top w:val="nil"/>
              <w:left w:val="nil"/>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r>
      <w:tr w:rsidR="00D443B8" w:rsidRPr="00475172" w:rsidTr="00E6616D">
        <w:tc>
          <w:tcPr>
            <w:tcW w:w="29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c>
          <w:tcPr>
            <w:tcW w:w="2520" w:type="dxa"/>
            <w:tcBorders>
              <w:top w:val="nil"/>
              <w:left w:val="nil"/>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r>
      <w:tr w:rsidR="00D443B8" w:rsidRPr="00475172" w:rsidTr="00E6616D">
        <w:tc>
          <w:tcPr>
            <w:tcW w:w="29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c>
          <w:tcPr>
            <w:tcW w:w="2520" w:type="dxa"/>
            <w:tcBorders>
              <w:top w:val="nil"/>
              <w:left w:val="nil"/>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r>
      <w:tr w:rsidR="00D443B8" w:rsidRPr="00475172" w:rsidTr="00E6616D">
        <w:tc>
          <w:tcPr>
            <w:tcW w:w="295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b/>
                <w:bCs/>
                <w:sz w:val="20"/>
                <w:szCs w:val="20"/>
                <w:lang w:eastAsia="tr-TR"/>
              </w:rPr>
              <w:t>TOPLAM</w:t>
            </w:r>
          </w:p>
        </w:tc>
        <w:tc>
          <w:tcPr>
            <w:tcW w:w="2520" w:type="dxa"/>
            <w:tcBorders>
              <w:top w:val="nil"/>
              <w:left w:val="nil"/>
              <w:bottom w:val="single" w:sz="8" w:space="0" w:color="auto"/>
              <w:right w:val="single" w:sz="8" w:space="0" w:color="auto"/>
            </w:tcBorders>
            <w:tcMar>
              <w:top w:w="0" w:type="dxa"/>
              <w:left w:w="70" w:type="dxa"/>
              <w:bottom w:w="0" w:type="dxa"/>
              <w:right w:w="70" w:type="dxa"/>
            </w:tcMar>
            <w:hideMark/>
          </w:tcPr>
          <w:p w:rsidR="00D443B8" w:rsidRPr="00475172" w:rsidRDefault="00D443B8" w:rsidP="00E6616D">
            <w:pPr>
              <w:spacing w:after="0" w:line="240" w:lineRule="atLeast"/>
              <w:jc w:val="both"/>
              <w:rPr>
                <w:rFonts w:ascii="Times New Roman" w:eastAsia="Times New Roman" w:hAnsi="Times New Roman" w:cs="Times New Roman"/>
                <w:sz w:val="20"/>
                <w:szCs w:val="20"/>
                <w:lang w:eastAsia="tr-TR"/>
              </w:rPr>
            </w:pPr>
            <w:r w:rsidRPr="00475172">
              <w:rPr>
                <w:rFonts w:ascii="Times New Roman" w:eastAsia="Times New Roman" w:hAnsi="Times New Roman" w:cs="Times New Roman"/>
                <w:sz w:val="20"/>
                <w:szCs w:val="20"/>
                <w:lang w:eastAsia="tr-TR"/>
              </w:rPr>
              <w:t> </w:t>
            </w:r>
          </w:p>
        </w:tc>
      </w:tr>
    </w:tbl>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p>
    <w:p w:rsidR="00D443B8" w:rsidRPr="00475172" w:rsidRDefault="00D443B8" w:rsidP="00D443B8">
      <w:pPr>
        <w:spacing w:after="0" w:line="240" w:lineRule="atLeast"/>
        <w:jc w:val="both"/>
        <w:rPr>
          <w:rFonts w:ascii="Times New Roman" w:eastAsia="Times New Roman" w:hAnsi="Times New Roman" w:cs="Times New Roman"/>
          <w:b/>
          <w:bCs/>
          <w:color w:val="1C283D"/>
          <w:sz w:val="20"/>
          <w:szCs w:val="20"/>
          <w:lang w:eastAsia="tr-TR"/>
        </w:rPr>
      </w:pPr>
    </w:p>
    <w:p w:rsidR="00D443B8" w:rsidRPr="00475172" w:rsidRDefault="00D443B8" w:rsidP="00D443B8">
      <w:pPr>
        <w:spacing w:after="0" w:line="240" w:lineRule="atLeast"/>
        <w:jc w:val="both"/>
        <w:rPr>
          <w:rFonts w:ascii="Times New Roman" w:eastAsia="Times New Roman" w:hAnsi="Times New Roman" w:cs="Times New Roman"/>
          <w:b/>
          <w:bCs/>
          <w:color w:val="1C283D"/>
          <w:sz w:val="20"/>
          <w:szCs w:val="20"/>
          <w:lang w:eastAsia="tr-TR"/>
        </w:rPr>
      </w:pP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 </w:t>
      </w:r>
      <w:r w:rsidRPr="00475172">
        <w:rPr>
          <w:rFonts w:ascii="Times New Roman" w:eastAsia="Times New Roman" w:hAnsi="Times New Roman" w:cs="Times New Roman"/>
          <w:color w:val="1C283D"/>
          <w:sz w:val="20"/>
          <w:szCs w:val="20"/>
          <w:lang w:eastAsia="tr-TR"/>
        </w:rPr>
        <w:t>Madde 26 kapsamında dahilde işleme rejimine göre kaplanan lastikler bu tabloya dahil edilmez.</w:t>
      </w:r>
    </w:p>
    <w:p w:rsidR="00D443B8" w:rsidRPr="00475172" w:rsidRDefault="00D443B8" w:rsidP="00D443B8">
      <w:pPr>
        <w:spacing w:after="0" w:line="240" w:lineRule="atLeast"/>
        <w:ind w:left="360"/>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c)    KAPLAMADA KULLANILAN MADDELER</w:t>
      </w:r>
    </w:p>
    <w:p w:rsidR="00D443B8" w:rsidRPr="00475172" w:rsidRDefault="00D443B8" w:rsidP="00D443B8">
      <w:pPr>
        <w:spacing w:after="0" w:line="240" w:lineRule="atLeast"/>
        <w:ind w:left="360"/>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ç)    KAPLAMA SONUCUNDA OLUŞAN ATIKLAR VE MİKTARLARI (Ton/Yıl))</w:t>
      </w:r>
    </w:p>
    <w:p w:rsidR="00D443B8" w:rsidRPr="00475172" w:rsidRDefault="00D443B8" w:rsidP="00D443B8">
      <w:pPr>
        <w:spacing w:after="0" w:line="240" w:lineRule="atLeast"/>
        <w:ind w:left="360"/>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d)   KAPLAMA ESNASINDA ORTAYA ÇIKAN ATIKLARIN BERTARAF ETTİRİLDİĞİ YERLER</w:t>
      </w:r>
    </w:p>
    <w:p w:rsidR="00D443B8" w:rsidRPr="00475172" w:rsidRDefault="00D443B8" w:rsidP="00D443B8">
      <w:pPr>
        <w:spacing w:after="0" w:line="240" w:lineRule="atLeast"/>
        <w:ind w:left="360"/>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b/>
          <w:bCs/>
          <w:color w:val="1C283D"/>
          <w:sz w:val="20"/>
          <w:szCs w:val="20"/>
          <w:lang w:eastAsia="tr-TR"/>
        </w:rPr>
        <w:t>e)   SANAYİ VE TİCARET BAKANLIĞI’NIN TEKNİK DÜZENLEMELERİNE GÖRE "E" TİP ONAYI BELGESİ</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p>
    <w:p w:rsidR="00D443B8" w:rsidRPr="00475172" w:rsidRDefault="00D443B8" w:rsidP="00D443B8">
      <w:pPr>
        <w:spacing w:after="0" w:line="240" w:lineRule="atLeast"/>
        <w:ind w:firstLine="708"/>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Formda verilen bilgilerin doğruluğunu kabul ederek, bu bilgilerin yanlışlığının tespit edilmesi halinde, 2872 sayılı Çevre Kanununun 26 </w:t>
      </w:r>
      <w:proofErr w:type="spellStart"/>
      <w:r w:rsidRPr="00475172">
        <w:rPr>
          <w:rFonts w:ascii="Times New Roman" w:eastAsia="Times New Roman" w:hAnsi="Times New Roman" w:cs="Times New Roman"/>
          <w:color w:val="1C283D"/>
          <w:sz w:val="20"/>
          <w:szCs w:val="20"/>
          <w:lang w:eastAsia="tr-TR"/>
        </w:rPr>
        <w:t>ncı</w:t>
      </w:r>
      <w:proofErr w:type="spellEnd"/>
      <w:r w:rsidRPr="00475172">
        <w:rPr>
          <w:rFonts w:ascii="Times New Roman" w:eastAsia="Times New Roman" w:hAnsi="Times New Roman" w:cs="Times New Roman"/>
          <w:color w:val="1C283D"/>
          <w:sz w:val="20"/>
          <w:szCs w:val="20"/>
          <w:lang w:eastAsia="tr-TR"/>
        </w:rPr>
        <w:t xml:space="preserve"> maddesine göre gerçeğe aykırı belge düzenleyenlere verilecek cezaların bilgim dahilinde olduğunu belirtir; bu Yönetmeliğin 10 uncu maddesi uyarınca yapmış olduğumuz beyanın kabul edilmesi hususunda gereğini arz ederim.</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xml:space="preserve">                                                                                                                                    </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Firmayı Temsilen Yetkililerin</w:t>
      </w:r>
    </w:p>
    <w:p w:rsidR="00D443B8" w:rsidRPr="00475172" w:rsidRDefault="00D443B8" w:rsidP="00D443B8">
      <w:pPr>
        <w:spacing w:after="0" w:line="240" w:lineRule="atLeast"/>
        <w:jc w:val="both"/>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Adı, Soyadı, Unvanı ve İmzası</w:t>
      </w:r>
    </w:p>
    <w:p w:rsidR="00D443B8" w:rsidRPr="00475172" w:rsidRDefault="00D443B8" w:rsidP="00D443B8">
      <w:pPr>
        <w:spacing w:after="0" w:line="300" w:lineRule="atLeast"/>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p>
    <w:p w:rsidR="00D443B8" w:rsidRPr="00475172" w:rsidRDefault="00D443B8" w:rsidP="00D443B8">
      <w:pPr>
        <w:spacing w:after="0" w:line="300" w:lineRule="atLeast"/>
        <w:rPr>
          <w:rFonts w:ascii="Times New Roman" w:eastAsia="Times New Roman" w:hAnsi="Times New Roman" w:cs="Times New Roman"/>
          <w:color w:val="1C283D"/>
          <w:sz w:val="20"/>
          <w:szCs w:val="20"/>
          <w:lang w:eastAsia="tr-TR"/>
        </w:rPr>
      </w:pPr>
      <w:r w:rsidRPr="00475172">
        <w:rPr>
          <w:rFonts w:ascii="Times New Roman" w:eastAsia="Times New Roman" w:hAnsi="Times New Roman" w:cs="Times New Roman"/>
          <w:color w:val="1C283D"/>
          <w:sz w:val="20"/>
          <w:szCs w:val="20"/>
          <w:lang w:eastAsia="tr-TR"/>
        </w:rPr>
        <w:t> </w:t>
      </w:r>
    </w:p>
    <w:p w:rsidR="00F87C42" w:rsidRDefault="00F87C42"/>
    <w:sectPr w:rsidR="00F87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3B8"/>
    <w:rsid w:val="000752BB"/>
    <w:rsid w:val="001D2253"/>
    <w:rsid w:val="002B5C63"/>
    <w:rsid w:val="00475172"/>
    <w:rsid w:val="00596934"/>
    <w:rsid w:val="005A19A4"/>
    <w:rsid w:val="0067484D"/>
    <w:rsid w:val="00674929"/>
    <w:rsid w:val="00773C64"/>
    <w:rsid w:val="00873EEF"/>
    <w:rsid w:val="008841DC"/>
    <w:rsid w:val="00973BB2"/>
    <w:rsid w:val="00AB6691"/>
    <w:rsid w:val="00D443B8"/>
    <w:rsid w:val="00DA71F4"/>
    <w:rsid w:val="00E83522"/>
    <w:rsid w:val="00F7479F"/>
    <w:rsid w:val="00F87C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3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3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891">
      <w:bodyDiv w:val="1"/>
      <w:marLeft w:val="0"/>
      <w:marRight w:val="0"/>
      <w:marTop w:val="0"/>
      <w:marBottom w:val="0"/>
      <w:divBdr>
        <w:top w:val="none" w:sz="0" w:space="0" w:color="auto"/>
        <w:left w:val="none" w:sz="0" w:space="0" w:color="auto"/>
        <w:bottom w:val="none" w:sz="0" w:space="0" w:color="auto"/>
        <w:right w:val="none" w:sz="0" w:space="0" w:color="auto"/>
      </w:divBdr>
    </w:div>
    <w:div w:id="51087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87AA2-0FC0-42D6-8317-1B9FB2E0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4409</Words>
  <Characters>25134</Characters>
  <Application>Microsoft Office Word</Application>
  <DocSecurity>0</DocSecurity>
  <Lines>209</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Bölüm</dc:creator>
  <cp:lastModifiedBy>Bektaş Kılıç</cp:lastModifiedBy>
  <cp:revision>2</cp:revision>
  <dcterms:created xsi:type="dcterms:W3CDTF">2015-03-25T09:31:00Z</dcterms:created>
  <dcterms:modified xsi:type="dcterms:W3CDTF">2015-03-25T09:31:00Z</dcterms:modified>
</cp:coreProperties>
</file>